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4A0F4" w14:textId="77777777" w:rsidR="00E016B5" w:rsidRDefault="00E016B5" w:rsidP="00B05FD6">
      <w:pPr>
        <w:rPr>
          <w:sz w:val="20"/>
          <w:szCs w:val="20"/>
        </w:rPr>
      </w:pPr>
    </w:p>
    <w:p w14:paraId="7DF4A1A8" w14:textId="70E48BD0" w:rsidR="0065371F" w:rsidRPr="00025DC0" w:rsidRDefault="001D6546" w:rsidP="00B05FD6">
      <w:pPr>
        <w:rPr>
          <w:sz w:val="20"/>
          <w:szCs w:val="20"/>
        </w:rPr>
      </w:pPr>
      <w:r w:rsidRPr="00025D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3A9F3" wp14:editId="3F2B1C62">
                <wp:simplePos x="0" y="0"/>
                <wp:positionH relativeFrom="column">
                  <wp:posOffset>4450617</wp:posOffset>
                </wp:positionH>
                <wp:positionV relativeFrom="paragraph">
                  <wp:posOffset>408438</wp:posOffset>
                </wp:positionV>
                <wp:extent cx="1338907" cy="386715"/>
                <wp:effectExtent l="38100" t="247650" r="33020" b="2419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8429">
                          <a:off x="0" y="0"/>
                          <a:ext cx="1338907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E8071" w14:textId="64BE9028" w:rsidR="001D6546" w:rsidRPr="001D6546" w:rsidRDefault="001D6546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1D6546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Ouvrez l’Oeil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3A9F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0.45pt;margin-top:32.15pt;width:105.45pt;height:30.45pt;rotation:-147627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OENgIAAGMEAAAOAAAAZHJzL2Uyb0RvYy54bWysVE1v2zAMvQ/YfxB0X+w4H02MOEWWIsOA&#10;oC2QDj0rshwbkEVNUmJnv36U7KRpt9Owi0CK9BPfI+nFfVtLchLGVqAyOhzElAjFIa/UIaM/XjZf&#10;ZpRYx1TOJCiR0bOw9H75+dOi0alIoASZC0MQRNm00RktndNpFFleiprZAWihMFiAqZlD1xyi3LAG&#10;0WsZJXE8jRowuTbAhbV4+9AF6TLgF4Xg7qkorHBEZhRrc+E04dz7M1ouWHowTJcV78tg/1BFzSqF&#10;j16hHphj5GiqP6DqihuwULgBhzqCoqi4CByQzTD+wGZXMi0CFxTH6qtM9v/B8sfTTj8b4tqv0GID&#10;vSCNtqnFS8+nLUxNDKBuSZyMZ+NkHmhi4QTTUdHzVUXROsI9xmg0m8d3lHCMjWbTu+HEo0YdmAfV&#10;xrpvAmrijYwa7FJAZaetdV3qJcWnW5BVvqmkDI6fDLGWhpwY9lS6UDKCv8uSijQZnY4mcQBW4D/v&#10;kKXCWt4oesu1+7bnvYf8jHIExsjOar6psMgts+6ZGRwNvMRxd094FBLwEegtSkowv/527/OxYxil&#10;pMFRy6j9eWRGUCK/K+zlfDge+9kMznhyl6BjbiP724g61mtA5sNQXTB9vpMXszBQv+JWrPyrGGKK&#10;49sZdRdz7boFwK3iYrUKSTiNmrmt2mnuoS9demlfmdF9nxx2+BEuQ8nSD+3qcv2XClZHB0UVeukF&#10;7lTtdcdJDtPQb51flVs/ZL39G5a/AQAA//8DAFBLAwQUAAYACAAAACEAAgXvn94AAAAKAQAADwAA&#10;AGRycy9kb3ducmV2LnhtbEyPQU7DMBBF90jcwRokNojaCRBoiFOhSrCiCwoHmMQmiYjHIXYb9/YM&#10;K1iO5un/96tNcqM42jkMnjRkKwXCUuvNQJ2Gj/fn6wcQISIZHD1ZDScbYFOfn1VYGr/Qmz3uYyc4&#10;hEKJGvoYp1LK0PbWYVj5yRL/Pv3sMPI5d9LMuHC4G2WuVCEdDsQNPU5229v2a39wGpbvly4vYtqm&#10;02uzhAHjbroyWl9epKdHENGm+AfDrz6rQ81OjT+QCWLUcK/UmlENxe0NCAbWWcZbGibzuxxkXcn/&#10;E+ofAAAA//8DAFBLAQItABQABgAIAAAAIQC2gziS/gAAAOEBAAATAAAAAAAAAAAAAAAAAAAAAABb&#10;Q29udGVudF9UeXBlc10ueG1sUEsBAi0AFAAGAAgAAAAhADj9If/WAAAAlAEAAAsAAAAAAAAAAAAA&#10;AAAALwEAAF9yZWxzLy5yZWxzUEsBAi0AFAAGAAgAAAAhAE18A4Q2AgAAYwQAAA4AAAAAAAAAAAAA&#10;AAAALgIAAGRycy9lMm9Eb2MueG1sUEsBAi0AFAAGAAgAAAAhAAIF75/eAAAACgEAAA8AAAAAAAAA&#10;AAAAAAAAkAQAAGRycy9kb3ducmV2LnhtbFBLBQYAAAAABAAEAPMAAACbBQAAAAA=&#10;" fillcolor="white [3201]" stroked="f" strokeweight=".5pt">
                <v:textbox>
                  <w:txbxContent>
                    <w:p w14:paraId="2F6E8071" w14:textId="64BE9028" w:rsidR="001D6546" w:rsidRPr="001D6546" w:rsidRDefault="001D6546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1D6546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 xml:space="preserve">Ouvrez l’Oeil </w:t>
                      </w:r>
                    </w:p>
                  </w:txbxContent>
                </v:textbox>
              </v:shape>
            </w:pict>
          </mc:Fallback>
        </mc:AlternateContent>
      </w:r>
      <w:r w:rsidRPr="00025D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C59AD" wp14:editId="7E25A4B5">
                <wp:simplePos x="0" y="0"/>
                <wp:positionH relativeFrom="margin">
                  <wp:align>left</wp:align>
                </wp:positionH>
                <wp:positionV relativeFrom="paragraph">
                  <wp:posOffset>151814</wp:posOffset>
                </wp:positionV>
                <wp:extent cx="6254115" cy="908050"/>
                <wp:effectExtent l="19050" t="19050" r="13335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115" cy="9085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D8DE092" w14:textId="457B0DCB" w:rsidR="0065371F" w:rsidRDefault="00F4639B" w:rsidP="0065371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30C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C0F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Découvrir</w:t>
                            </w:r>
                            <w:r w:rsidR="003230C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528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3230C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Avenir inclusif</w:t>
                            </w:r>
                            <w:r w:rsidR="008D528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”</w:t>
                            </w:r>
                            <w:r w:rsidRPr="00F4639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14D2D8" w14:textId="77777777" w:rsidR="00F4639B" w:rsidRPr="00661464" w:rsidRDefault="00F4639B" w:rsidP="00F4639B">
                            <w:pPr>
                              <w:pStyle w:val="Paragraphedeliste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B9239C4" w14:textId="37E629DE" w:rsidR="00F4639B" w:rsidRPr="00F4639B" w:rsidRDefault="00F4639B" w:rsidP="0065371F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30C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Nouveauté pour les actifs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59AD" id="Zone de texte 3" o:spid="_x0000_s1027" type="#_x0000_t202" style="position:absolute;margin-left:0;margin-top:11.95pt;width:492.45pt;height:7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8JPwIAAHgEAAAOAAAAZHJzL2Uyb0RvYy54bWysVE2P2jAQvVfqf7B8L0lY2IWIsKIgqkpo&#10;dyW22rNxHBLJ8bi2IaG/vmMnfOy2p6oXM+N5Gc+8N8Pssa0lOQpjK1AZTQYxJUJxyCu1z+iP1/WX&#10;CSXWMZUzCUpk9CQsfZx//jRrdCqGUILMhSGYRNm00RktndNpFFleiprZAWihMFiAqZlD1+yj3LAG&#10;s9cyGsbxfdSAybUBLqzF21UXpPOQvygEd89FYYUjMqNYmwunCefOn9F8xtK9YbqseF8G+4cqalYp&#10;fPSSasUcIwdT/ZGqrrgBC4UbcKgjKIqKi9ADdpPEH7rZlkyL0AuSY/WFJvv/0vKn41a/GOLar9Ci&#10;gJ6QRtvU4qXvpy1M7X+xUoJxpPB0oU20jnC8vB+OR0kypoRjbBpPxndTnya6fq2Ndd8E1MQbGTUo&#10;S2CLHTfWddAzxD+mYF1JGaSRijQZvZskcRy+sCCr3Ec9zpr9bikNOTKvbvwQL4Og+PA7mE+9Yrbs&#10;cPZkvdNXKBUWem3YW67dtaTKb8jYQX5Cjgx042M1X1eYc8Ose2EG5wVpwR1wz3gUErBg6C1KSjC/&#10;/nbv8SgjRilpcP4yan8emBGUyO8KBZ4mo5Ef2OCMxg9DdMxtZHcbUYd6CUhCgtumeTA93smzWRio&#10;33BVFv5VDDHF8e2MurO5dN1W4KpxsVgEEI6oZm6jtpr71J5yz+Vr+8aM7rV0OAVPcJ5Uln6QtMN2&#10;oi4ODooq6O157ljt6cfxDhPTr6Lfn1s/oK5/GPPfAAAA//8DAFBLAwQUAAYACAAAACEAkclUEdwA&#10;AAAHAQAADwAAAGRycy9kb3ducmV2LnhtbEyPwU7DMBBE70j8g7VIXBB1GlBoQpwKISqOqKXcnXhJ&#10;Qu11FDtp+HuWE9xmNaOZt+V2cVbMOIbek4L1KgGB1HjTU6vg+L673YAIUZPR1hMq+MYA2+ryotSF&#10;8Wfa43yIreASCoVW0MU4FFKGpkOnw8oPSOx9+tHpyOfYSjPqM5c7K9MkyaTTPfFCpwd87rA5HSan&#10;4G1H6Uu9nz6SOXs9fR0Xe/Mg10pdXy1PjyAiLvEvDL/4jA4VM9V+IhOEVcCPRAXpXQ6C3Xxzz6Lm&#10;WJblIKtS/uevfgAAAP//AwBQSwECLQAUAAYACAAAACEAtoM4kv4AAADhAQAAEwAAAAAAAAAAAAAA&#10;AAAAAAAAW0NvbnRlbnRfVHlwZXNdLnhtbFBLAQItABQABgAIAAAAIQA4/SH/1gAAAJQBAAALAAAA&#10;AAAAAAAAAAAAAC8BAABfcmVscy8ucmVsc1BLAQItABQABgAIAAAAIQB8Cy8JPwIAAHgEAAAOAAAA&#10;AAAAAAAAAAAAAC4CAABkcnMvZTJvRG9jLnhtbFBLAQItABQABgAIAAAAIQCRyVQR3AAAAAcBAAAP&#10;AAAAAAAAAAAAAAAAAJkEAABkcnMvZG93bnJldi54bWxQSwUGAAAAAAQABADzAAAAogUAAAAA&#10;" filled="f" strokecolor="#0070c0" strokeweight="3pt">
                <v:stroke dashstyle="3 1"/>
                <v:textbox>
                  <w:txbxContent>
                    <w:p w14:paraId="0D8DE092" w14:textId="457B0DCB" w:rsidR="0065371F" w:rsidRDefault="00F4639B" w:rsidP="0065371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230C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EC0FC1">
                        <w:rPr>
                          <w:b/>
                          <w:bCs/>
                          <w:sz w:val="36"/>
                          <w:szCs w:val="36"/>
                        </w:rPr>
                        <w:t>Découvrir</w:t>
                      </w:r>
                      <w:r w:rsidR="003230C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D528A">
                        <w:rPr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3230C6">
                        <w:rPr>
                          <w:b/>
                          <w:bCs/>
                          <w:sz w:val="36"/>
                          <w:szCs w:val="36"/>
                        </w:rPr>
                        <w:t>Avenir inclusif</w:t>
                      </w:r>
                      <w:r w:rsidR="008D528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”</w:t>
                      </w:r>
                      <w:r w:rsidRPr="00F4639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114D2D8" w14:textId="77777777" w:rsidR="00F4639B" w:rsidRPr="00661464" w:rsidRDefault="00F4639B" w:rsidP="00F4639B">
                      <w:pPr>
                        <w:pStyle w:val="Paragraphedeliste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B9239C4" w14:textId="37E629DE" w:rsidR="00F4639B" w:rsidRPr="00F4639B" w:rsidRDefault="00F4639B" w:rsidP="0065371F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230C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Nouveauté pour les actifs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5DC0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F145DA0" wp14:editId="1567936D">
            <wp:simplePos x="0" y="0"/>
            <wp:positionH relativeFrom="column">
              <wp:posOffset>5674947</wp:posOffset>
            </wp:positionH>
            <wp:positionV relativeFrom="paragraph">
              <wp:posOffset>524674</wp:posOffset>
            </wp:positionV>
            <wp:extent cx="538480" cy="509905"/>
            <wp:effectExtent l="57150" t="76200" r="71120" b="61595"/>
            <wp:wrapThrough wrapText="bothSides">
              <wp:wrapPolygon edited="0">
                <wp:start x="-1408" y="-445"/>
                <wp:lineTo x="-4189" y="1118"/>
                <wp:lineTo x="-682" y="19323"/>
                <wp:lineTo x="18776" y="21689"/>
                <wp:lineTo x="18776" y="21689"/>
                <wp:lineTo x="22484" y="20714"/>
                <wp:lineTo x="22494" y="7405"/>
                <wp:lineTo x="21204" y="-1404"/>
                <wp:lineTo x="15090" y="-3954"/>
                <wp:lineTo x="2300" y="-1420"/>
                <wp:lineTo x="-1408" y="-445"/>
              </wp:wrapPolygon>
            </wp:wrapThrough>
            <wp:docPr id="2" name="Image 2" descr="Clin D'oeil Cartoon Drôle De Tête Avec Illustration Vectorielle D'expression  Souriante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n D'oeil Cartoon Drôle De Tête Avec Illustration Vectorielle D'expression  Souriante | Vecteu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9327">
                      <a:off x="0" y="0"/>
                      <a:ext cx="53848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DC0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3F5D20F6" wp14:editId="7D2C3DD2">
            <wp:simplePos x="0" y="0"/>
            <wp:positionH relativeFrom="margin">
              <wp:posOffset>3517265</wp:posOffset>
            </wp:positionH>
            <wp:positionV relativeFrom="paragraph">
              <wp:posOffset>427355</wp:posOffset>
            </wp:positionV>
            <wp:extent cx="696595" cy="609600"/>
            <wp:effectExtent l="57150" t="76200" r="65405" b="76200"/>
            <wp:wrapNone/>
            <wp:docPr id="5" name="Image 5" descr="Image vectorielle Smiley sportif par ©nickylarson - 28930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vectorielle Smiley sportif par ©nickylarson - 2893040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9"/>
                    <a:stretch/>
                  </pic:blipFill>
                  <pic:spPr bwMode="auto">
                    <a:xfrm rot="653442">
                      <a:off x="0" y="0"/>
                      <a:ext cx="6965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C67E2" w14:textId="77777777" w:rsidR="00025DC0" w:rsidRPr="00142B1C" w:rsidRDefault="00025DC0" w:rsidP="00025DC0">
      <w:pPr>
        <w:rPr>
          <w:sz w:val="32"/>
          <w:szCs w:val="32"/>
        </w:rPr>
      </w:pPr>
    </w:p>
    <w:p w14:paraId="0168086B" w14:textId="778E4016" w:rsidR="003230C6" w:rsidRDefault="003230C6" w:rsidP="00025DC0">
      <w:r>
        <w:t xml:space="preserve">Chers </w:t>
      </w:r>
      <w:r w:rsidR="00546DDF">
        <w:t>M</w:t>
      </w:r>
      <w:r>
        <w:t>embres, Madame, Monsieur,</w:t>
      </w:r>
    </w:p>
    <w:p w14:paraId="4F8A6495" w14:textId="77777777" w:rsidR="00661464" w:rsidRDefault="00661464" w:rsidP="00661464"/>
    <w:p w14:paraId="6341B0F7" w14:textId="37278F29" w:rsidR="008D528A" w:rsidRDefault="006B0738" w:rsidP="00661464">
      <w:r w:rsidRPr="00986018">
        <w:rPr>
          <w:b/>
          <w:bCs/>
          <w:sz w:val="32"/>
          <w:szCs w:val="32"/>
        </w:rPr>
        <w:t>1.</w:t>
      </w:r>
      <w:r>
        <w:t xml:space="preserve"> </w:t>
      </w:r>
      <w:r w:rsidR="00E20690">
        <w:t xml:space="preserve">  </w:t>
      </w:r>
      <w:r w:rsidR="003230C6">
        <w:t>C’est avec joie que votre comité vous annonce des évènements</w:t>
      </w:r>
      <w:r w:rsidR="00EC0FC1">
        <w:t xml:space="preserve"> uniques organisés dans le cadre de l’action « journées inclusives nationales »</w:t>
      </w:r>
      <w:r w:rsidR="003230C6">
        <w:t>, ouverts</w:t>
      </w:r>
      <w:r w:rsidR="008D528A">
        <w:t xml:space="preserve"> à tous afin que les personnes valide</w:t>
      </w:r>
      <w:r w:rsidR="00624D3B">
        <w:t>s</w:t>
      </w:r>
      <w:r w:rsidR="008D528A">
        <w:t xml:space="preserve"> découvrent comment s’adaptent les personnes porteuses de handicap.</w:t>
      </w:r>
    </w:p>
    <w:p w14:paraId="00AA6808" w14:textId="77777777" w:rsidR="00661464" w:rsidRPr="006B0738" w:rsidRDefault="00661464" w:rsidP="00661464">
      <w:pPr>
        <w:rPr>
          <w:sz w:val="24"/>
          <w:szCs w:val="24"/>
        </w:rPr>
      </w:pPr>
    </w:p>
    <w:p w14:paraId="22C4925D" w14:textId="05F01F10" w:rsidR="008D528A" w:rsidRDefault="008D528A" w:rsidP="00661464">
      <w:r>
        <w:t>Dans ce cadre, la FSA vous propose</w:t>
      </w:r>
      <w:r w:rsidR="00624D3B">
        <w:t> :</w:t>
      </w:r>
    </w:p>
    <w:p w14:paraId="6D94A39D" w14:textId="77777777" w:rsidR="00661464" w:rsidRPr="00025DC0" w:rsidRDefault="00661464" w:rsidP="00661464">
      <w:pPr>
        <w:rPr>
          <w:sz w:val="8"/>
          <w:szCs w:val="8"/>
        </w:rPr>
      </w:pPr>
    </w:p>
    <w:p w14:paraId="3C904D42" w14:textId="03D4456E" w:rsidR="00624D3B" w:rsidRPr="006B0738" w:rsidRDefault="00624D3B" w:rsidP="00661464">
      <w:pPr>
        <w:pStyle w:val="Paragraphedeliste"/>
        <w:numPr>
          <w:ilvl w:val="0"/>
          <w:numId w:val="16"/>
        </w:numPr>
      </w:pPr>
      <w:r>
        <w:t xml:space="preserve">25 mai 24, de 10h à 16h, </w:t>
      </w:r>
      <w:r w:rsidRPr="00B6507D">
        <w:rPr>
          <w:rFonts w:ascii="Helvetica" w:hAnsi="Helvetica" w:cs="Helvetica"/>
        </w:rPr>
        <w:t>Pro Senectute, Rue du Pui</w:t>
      </w:r>
      <w:r>
        <w:rPr>
          <w:rFonts w:ascii="Helvetica" w:hAnsi="Helvetica" w:cs="Helvetica"/>
        </w:rPr>
        <w:t>t</w:t>
      </w:r>
      <w:r w:rsidRPr="00B6507D">
        <w:rPr>
          <w:rFonts w:ascii="Helvetica" w:hAnsi="Helvetica" w:cs="Helvetica"/>
        </w:rPr>
        <w:t>s 4, 2800 Delémont</w:t>
      </w:r>
    </w:p>
    <w:p w14:paraId="6F7FA637" w14:textId="77777777" w:rsidR="006B0738" w:rsidRPr="006B0738" w:rsidRDefault="006B0738" w:rsidP="006B0738">
      <w:pPr>
        <w:pStyle w:val="Paragraphedeliste"/>
        <w:ind w:left="1070"/>
        <w:rPr>
          <w:sz w:val="8"/>
          <w:szCs w:val="8"/>
        </w:rPr>
      </w:pPr>
    </w:p>
    <w:p w14:paraId="7AA678E1" w14:textId="4CDA434A" w:rsidR="00624D3B" w:rsidRPr="00624D3B" w:rsidRDefault="00624D3B" w:rsidP="00624D3B">
      <w:pPr>
        <w:pStyle w:val="Paragraphedeliste"/>
        <w:numPr>
          <w:ilvl w:val="1"/>
          <w:numId w:val="16"/>
        </w:numPr>
        <w:spacing w:before="120"/>
      </w:pPr>
      <w:r>
        <w:rPr>
          <w:rFonts w:ascii="Helvetica" w:hAnsi="Helvetica" w:cs="Helvetica"/>
        </w:rPr>
        <w:t xml:space="preserve">parties de jeux de cartes </w:t>
      </w:r>
    </w:p>
    <w:p w14:paraId="3B5C6EF0" w14:textId="2505BA10" w:rsidR="00624D3B" w:rsidRDefault="00624D3B" w:rsidP="00624D3B">
      <w:pPr>
        <w:pStyle w:val="Paragraphedeliste"/>
        <w:numPr>
          <w:ilvl w:val="1"/>
          <w:numId w:val="16"/>
        </w:numPr>
        <w:spacing w:before="120"/>
      </w:pPr>
      <w:r>
        <w:t>jeux de sociétés de 7 à 77 ans</w:t>
      </w:r>
    </w:p>
    <w:p w14:paraId="298586D4" w14:textId="77777777" w:rsidR="006B0738" w:rsidRPr="006B0738" w:rsidRDefault="006B0738" w:rsidP="006B0738">
      <w:pPr>
        <w:pStyle w:val="Paragraphedeliste"/>
        <w:spacing w:before="120"/>
        <w:ind w:left="1790"/>
        <w:rPr>
          <w:sz w:val="12"/>
          <w:szCs w:val="12"/>
        </w:rPr>
      </w:pPr>
    </w:p>
    <w:p w14:paraId="15E9D798" w14:textId="1B6AE303" w:rsidR="00DA443E" w:rsidRDefault="00624D3B" w:rsidP="00661464">
      <w:r>
        <w:t xml:space="preserve">         à jouer entre personnes porteuses de handicap visuels et public visiteur</w:t>
      </w:r>
      <w:r w:rsidR="00C20D45">
        <w:t> :</w:t>
      </w:r>
      <w:r w:rsidR="00DA443E">
        <w:t xml:space="preserve">     </w:t>
      </w:r>
    </w:p>
    <w:p w14:paraId="3FB080D4" w14:textId="342CA604" w:rsidR="00624D3B" w:rsidRDefault="00DA443E" w:rsidP="00661464">
      <w:r>
        <w:t xml:space="preserve">         </w:t>
      </w:r>
      <w:r w:rsidR="00C20D45">
        <w:t>S</w:t>
      </w:r>
      <w:r>
        <w:t>ans inscription, chacun vient partager un moment durant la journée</w:t>
      </w:r>
      <w:r w:rsidR="00624D3B">
        <w:t>.</w:t>
      </w:r>
    </w:p>
    <w:p w14:paraId="0CC8EAC8" w14:textId="77777777" w:rsidR="00142B1C" w:rsidRPr="00142B1C" w:rsidRDefault="00142B1C" w:rsidP="00661464">
      <w:pPr>
        <w:rPr>
          <w:sz w:val="16"/>
          <w:szCs w:val="16"/>
        </w:rPr>
      </w:pPr>
    </w:p>
    <w:p w14:paraId="4FF1FA41" w14:textId="60B53795" w:rsidR="00624D3B" w:rsidRPr="006B0738" w:rsidRDefault="00025DC0" w:rsidP="00025DC0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</w:t>
      </w:r>
      <w:r w:rsidR="00BF0505">
        <w:rPr>
          <w:sz w:val="24"/>
          <w:szCs w:val="24"/>
        </w:rPr>
        <w:t>-</w:t>
      </w:r>
      <w:r>
        <w:rPr>
          <w:sz w:val="24"/>
          <w:szCs w:val="24"/>
        </w:rPr>
        <w:t>---</w:t>
      </w:r>
      <w:r w:rsidR="00BF0505">
        <w:rPr>
          <w:sz w:val="24"/>
          <w:szCs w:val="24"/>
        </w:rPr>
        <w:t>--------</w:t>
      </w:r>
      <w:r>
        <w:rPr>
          <w:sz w:val="24"/>
          <w:szCs w:val="24"/>
        </w:rPr>
        <w:t>-----------------------------------------------------</w:t>
      </w:r>
    </w:p>
    <w:p w14:paraId="3E1E2F5F" w14:textId="31F2301F" w:rsidR="00624D3B" w:rsidRDefault="00DA443E" w:rsidP="00661464">
      <w:pPr>
        <w:pStyle w:val="Paragraphedeliste"/>
        <w:numPr>
          <w:ilvl w:val="0"/>
          <w:numId w:val="16"/>
        </w:numPr>
      </w:pPr>
      <w:r>
        <w:t>1</w:t>
      </w:r>
      <w:r w:rsidRPr="00DA443E">
        <w:rPr>
          <w:vertAlign w:val="superscript"/>
        </w:rPr>
        <w:t>er</w:t>
      </w:r>
      <w:r>
        <w:t xml:space="preserve"> juin 24, 14h à l’arrêt de bus Vielle Ville, 2800 Delémont</w:t>
      </w:r>
    </w:p>
    <w:p w14:paraId="68B8691A" w14:textId="77777777" w:rsidR="006B0738" w:rsidRPr="006B0738" w:rsidRDefault="006B0738" w:rsidP="006B0738">
      <w:pPr>
        <w:pStyle w:val="Paragraphedeliste"/>
        <w:ind w:left="1070"/>
        <w:rPr>
          <w:sz w:val="8"/>
          <w:szCs w:val="8"/>
        </w:rPr>
      </w:pPr>
    </w:p>
    <w:p w14:paraId="6255A54F" w14:textId="0DC40A80" w:rsidR="00DA443E" w:rsidRDefault="00DA443E" w:rsidP="00661464">
      <w:pPr>
        <w:pStyle w:val="Paragraphedeliste"/>
        <w:numPr>
          <w:ilvl w:val="1"/>
          <w:numId w:val="16"/>
        </w:numPr>
      </w:pPr>
      <w:r>
        <w:t xml:space="preserve">Tester un parcours didactique pédestre (env. 1 km) dans Delémont sans voir mais avec </w:t>
      </w:r>
      <w:r w:rsidR="00C524CA">
        <w:t>l’</w:t>
      </w:r>
      <w:r>
        <w:t>appli GPS</w:t>
      </w:r>
      <w:r w:rsidR="00661464">
        <w:t xml:space="preserve"> </w:t>
      </w:r>
      <w:proofErr w:type="spellStart"/>
      <w:r w:rsidR="00C524CA">
        <w:t>MyWay</w:t>
      </w:r>
      <w:proofErr w:type="spellEnd"/>
      <w:r w:rsidR="00C524CA">
        <w:t xml:space="preserve"> Pro de la FSA </w:t>
      </w:r>
      <w:r w:rsidR="00661464">
        <w:t>et en groupe</w:t>
      </w:r>
      <w:r w:rsidR="00F01EA4">
        <w:t xml:space="preserve">. </w:t>
      </w:r>
      <w:r w:rsidR="002F74A1">
        <w:t>Histo</w:t>
      </w:r>
      <w:r w:rsidR="00D723FC">
        <w:t>rique</w:t>
      </w:r>
      <w:r w:rsidR="002F74A1">
        <w:t xml:space="preserve"> intégré </w:t>
      </w:r>
      <w:r w:rsidR="00D723FC">
        <w:t>dans l’App.</w:t>
      </w:r>
      <w:r w:rsidR="00035BA1">
        <w:t xml:space="preserve"> Plaquette</w:t>
      </w:r>
      <w:r w:rsidR="00EE25D1">
        <w:t>s</w:t>
      </w:r>
      <w:r w:rsidR="00035BA1">
        <w:t xml:space="preserve"> 3D des monuments importants disponibles.</w:t>
      </w:r>
      <w:r>
        <w:t xml:space="preserve"> </w:t>
      </w:r>
    </w:p>
    <w:p w14:paraId="6F936F61" w14:textId="77777777" w:rsidR="006B0738" w:rsidRPr="006B0738" w:rsidRDefault="006B0738" w:rsidP="006B0738">
      <w:pPr>
        <w:pStyle w:val="Paragraphedeliste"/>
        <w:ind w:left="1790"/>
        <w:rPr>
          <w:sz w:val="12"/>
          <w:szCs w:val="12"/>
        </w:rPr>
      </w:pPr>
    </w:p>
    <w:p w14:paraId="015E9A56" w14:textId="7BBA340E" w:rsidR="00661464" w:rsidRDefault="00661464" w:rsidP="00E20690">
      <w:pPr>
        <w:pStyle w:val="ListeZahl"/>
        <w:spacing w:line="240" w:lineRule="auto"/>
        <w:rPr>
          <w:sz w:val="28"/>
          <w:szCs w:val="18"/>
        </w:rPr>
      </w:pPr>
      <w:r w:rsidRPr="00221100">
        <w:rPr>
          <w:sz w:val="28"/>
          <w:szCs w:val="18"/>
        </w:rPr>
        <w:t xml:space="preserve">   </w:t>
      </w:r>
      <w:r w:rsidR="00025DC0">
        <w:rPr>
          <w:sz w:val="28"/>
          <w:szCs w:val="18"/>
        </w:rPr>
        <w:t>Sur i</w:t>
      </w:r>
      <w:r w:rsidRPr="00221100">
        <w:rPr>
          <w:sz w:val="28"/>
          <w:szCs w:val="18"/>
        </w:rPr>
        <w:t>nscription</w:t>
      </w:r>
      <w:r w:rsidR="00F20DB0" w:rsidRPr="00221100">
        <w:rPr>
          <w:sz w:val="28"/>
          <w:szCs w:val="18"/>
        </w:rPr>
        <w:t>,</w:t>
      </w:r>
      <w:r w:rsidRPr="00221100">
        <w:rPr>
          <w:sz w:val="28"/>
          <w:szCs w:val="18"/>
        </w:rPr>
        <w:t xml:space="preserve"> binôme</w:t>
      </w:r>
      <w:r w:rsidR="00F20DB0" w:rsidRPr="00221100">
        <w:rPr>
          <w:sz w:val="28"/>
          <w:szCs w:val="18"/>
        </w:rPr>
        <w:t>,</w:t>
      </w:r>
      <w:r w:rsidRPr="00221100">
        <w:rPr>
          <w:sz w:val="28"/>
          <w:szCs w:val="18"/>
        </w:rPr>
        <w:t xml:space="preserve"> avec au min</w:t>
      </w:r>
      <w:r w:rsidR="00025DC0">
        <w:rPr>
          <w:sz w:val="28"/>
          <w:szCs w:val="18"/>
        </w:rPr>
        <w:t>.</w:t>
      </w:r>
      <w:r w:rsidR="00546DDF">
        <w:rPr>
          <w:sz w:val="28"/>
          <w:szCs w:val="18"/>
        </w:rPr>
        <w:t xml:space="preserve"> </w:t>
      </w:r>
      <w:r w:rsidRPr="00221100">
        <w:rPr>
          <w:sz w:val="28"/>
          <w:szCs w:val="18"/>
        </w:rPr>
        <w:t xml:space="preserve">un IPhone (Androïde pas </w:t>
      </w:r>
      <w:r w:rsidR="00025DC0">
        <w:rPr>
          <w:sz w:val="28"/>
          <w:szCs w:val="18"/>
        </w:rPr>
        <w:t>compatible)</w:t>
      </w:r>
    </w:p>
    <w:p w14:paraId="538D9D7C" w14:textId="77777777" w:rsidR="00142B1C" w:rsidRPr="00142B1C" w:rsidRDefault="00142B1C" w:rsidP="00E20690">
      <w:pPr>
        <w:pStyle w:val="ListeZahl"/>
        <w:spacing w:line="240" w:lineRule="auto"/>
        <w:rPr>
          <w:sz w:val="16"/>
          <w:szCs w:val="16"/>
        </w:rPr>
      </w:pPr>
    </w:p>
    <w:p w14:paraId="6DAEECFA" w14:textId="71602E5F" w:rsidR="00221100" w:rsidRPr="00221100" w:rsidRDefault="00BF0505" w:rsidP="00761E42">
      <w:pPr>
        <w:pStyle w:val="ListeZahl"/>
        <w:spacing w:line="240" w:lineRule="auto"/>
        <w:jc w:val="center"/>
      </w:pPr>
      <w:r>
        <w:t>-------------------------------------------------------------------------------------------------------------------</w:t>
      </w:r>
    </w:p>
    <w:p w14:paraId="67A28E0F" w14:textId="6863D16F" w:rsidR="00F20DB0" w:rsidRPr="00221100" w:rsidRDefault="00221100" w:rsidP="005B77B7">
      <w:pPr>
        <w:pStyle w:val="ListeZahl"/>
        <w:spacing w:line="240" w:lineRule="auto"/>
        <w:ind w:left="0"/>
        <w:rPr>
          <w:sz w:val="28"/>
          <w:szCs w:val="18"/>
        </w:rPr>
      </w:pPr>
      <w:r w:rsidRPr="00E016B5">
        <w:rPr>
          <w:b/>
          <w:bCs/>
          <w:sz w:val="28"/>
          <w:szCs w:val="18"/>
        </w:rPr>
        <w:t>Et</w:t>
      </w:r>
      <w:r>
        <w:rPr>
          <w:sz w:val="28"/>
          <w:szCs w:val="18"/>
        </w:rPr>
        <w:tab/>
        <w:t xml:space="preserve">- </w:t>
      </w:r>
      <w:r w:rsidR="00F20DB0" w:rsidRPr="00221100">
        <w:rPr>
          <w:sz w:val="28"/>
          <w:szCs w:val="18"/>
        </w:rPr>
        <w:t>23 mai 24, de 14h à 19h, Service FSA, Maltière 10, Delémont</w:t>
      </w:r>
      <w:r w:rsidR="006B0738" w:rsidRPr="00221100">
        <w:rPr>
          <w:sz w:val="28"/>
          <w:szCs w:val="18"/>
        </w:rPr>
        <w:t xml:space="preserve"> organise</w:t>
      </w:r>
    </w:p>
    <w:p w14:paraId="39EC102B" w14:textId="77777777" w:rsidR="006B0738" w:rsidRPr="00221100" w:rsidRDefault="006B0738" w:rsidP="006B0738">
      <w:pPr>
        <w:pStyle w:val="ListeZahl"/>
        <w:ind w:left="1070"/>
        <w:rPr>
          <w:sz w:val="8"/>
          <w:szCs w:val="8"/>
        </w:rPr>
      </w:pPr>
    </w:p>
    <w:p w14:paraId="622DB18D" w14:textId="1497D976" w:rsidR="00F20DB0" w:rsidRPr="00221100" w:rsidRDefault="00F20DB0" w:rsidP="0058393C">
      <w:pPr>
        <w:pStyle w:val="ListeZahl"/>
        <w:numPr>
          <w:ilvl w:val="1"/>
          <w:numId w:val="16"/>
        </w:numPr>
        <w:spacing w:line="240" w:lineRule="auto"/>
        <w:rPr>
          <w:sz w:val="28"/>
          <w:szCs w:val="18"/>
        </w:rPr>
      </w:pPr>
      <w:r w:rsidRPr="00221100">
        <w:rPr>
          <w:sz w:val="28"/>
          <w:szCs w:val="18"/>
        </w:rPr>
        <w:t>Présentation moyens auxiliaires facilitant le quotidien</w:t>
      </w:r>
    </w:p>
    <w:p w14:paraId="257158E4" w14:textId="366153D4" w:rsidR="00F20DB0" w:rsidRPr="00221100" w:rsidRDefault="00F20DB0" w:rsidP="0058393C">
      <w:pPr>
        <w:pStyle w:val="ListeZahl"/>
        <w:numPr>
          <w:ilvl w:val="1"/>
          <w:numId w:val="16"/>
        </w:numPr>
        <w:spacing w:line="240" w:lineRule="auto"/>
        <w:rPr>
          <w:sz w:val="28"/>
          <w:szCs w:val="18"/>
        </w:rPr>
      </w:pPr>
      <w:r w:rsidRPr="00221100">
        <w:rPr>
          <w:sz w:val="28"/>
          <w:szCs w:val="18"/>
        </w:rPr>
        <w:t>Expérimenter la malvoyance au travers de divers ateliers</w:t>
      </w:r>
    </w:p>
    <w:p w14:paraId="2DD7FB1A" w14:textId="77777777" w:rsidR="006B0738" w:rsidRPr="00221100" w:rsidRDefault="006B0738" w:rsidP="006B0738">
      <w:pPr>
        <w:pStyle w:val="ListeZahl"/>
        <w:ind w:left="1790"/>
        <w:rPr>
          <w:sz w:val="12"/>
          <w:szCs w:val="12"/>
        </w:rPr>
      </w:pPr>
    </w:p>
    <w:p w14:paraId="411E1467" w14:textId="77777777" w:rsidR="00F20DB0" w:rsidRPr="00221100" w:rsidRDefault="00F20DB0" w:rsidP="00491659">
      <w:pPr>
        <w:pStyle w:val="ListeZahl"/>
        <w:spacing w:line="240" w:lineRule="auto"/>
        <w:rPr>
          <w:sz w:val="28"/>
          <w:szCs w:val="18"/>
        </w:rPr>
      </w:pPr>
      <w:r w:rsidRPr="00221100">
        <w:rPr>
          <w:sz w:val="28"/>
          <w:szCs w:val="18"/>
        </w:rPr>
        <w:t xml:space="preserve">    avec des spécialistes et personnes concernées pour découvrir comment   </w:t>
      </w:r>
    </w:p>
    <w:p w14:paraId="122F43C1" w14:textId="0F7CF801" w:rsidR="00F20DB0" w:rsidRDefault="00F20DB0" w:rsidP="00491659">
      <w:pPr>
        <w:pStyle w:val="ListeZahl"/>
        <w:spacing w:line="240" w:lineRule="auto"/>
        <w:rPr>
          <w:sz w:val="28"/>
          <w:szCs w:val="18"/>
        </w:rPr>
      </w:pPr>
      <w:r w:rsidRPr="00221100">
        <w:rPr>
          <w:sz w:val="28"/>
          <w:szCs w:val="18"/>
        </w:rPr>
        <w:t xml:space="preserve">    mener une vie autonome malgré le handicap visuel</w:t>
      </w:r>
      <w:r w:rsidR="00C20D45">
        <w:rPr>
          <w:sz w:val="28"/>
          <w:szCs w:val="18"/>
        </w:rPr>
        <w:t>.</w:t>
      </w:r>
      <w:r w:rsidRPr="00221100">
        <w:rPr>
          <w:sz w:val="28"/>
          <w:szCs w:val="18"/>
        </w:rPr>
        <w:t xml:space="preserve"> </w:t>
      </w:r>
      <w:r w:rsidR="00C20D45">
        <w:rPr>
          <w:sz w:val="28"/>
          <w:szCs w:val="18"/>
        </w:rPr>
        <w:t>S</w:t>
      </w:r>
      <w:r w:rsidRPr="00221100">
        <w:rPr>
          <w:sz w:val="28"/>
          <w:szCs w:val="18"/>
        </w:rPr>
        <w:t>ans inscription.</w:t>
      </w:r>
    </w:p>
    <w:p w14:paraId="7069F61C" w14:textId="77777777" w:rsidR="00142B1C" w:rsidRPr="00205BDE" w:rsidRDefault="00142B1C" w:rsidP="006B0738">
      <w:pPr>
        <w:pStyle w:val="ListeZahl"/>
        <w:rPr>
          <w:sz w:val="20"/>
          <w:szCs w:val="20"/>
        </w:rPr>
      </w:pPr>
    </w:p>
    <w:p w14:paraId="50F9B27A" w14:textId="77777777" w:rsidR="00C20D45" w:rsidRDefault="00142B1C" w:rsidP="00C20D45">
      <w:pPr>
        <w:pStyle w:val="ListeZahl"/>
        <w:spacing w:line="240" w:lineRule="auto"/>
        <w:ind w:left="0"/>
        <w:rPr>
          <w:sz w:val="28"/>
          <w:szCs w:val="18"/>
        </w:rPr>
      </w:pPr>
      <w:r>
        <w:rPr>
          <w:sz w:val="28"/>
          <w:szCs w:val="18"/>
        </w:rPr>
        <w:t>Infos détaillées</w:t>
      </w:r>
      <w:r w:rsidR="009D7502">
        <w:rPr>
          <w:sz w:val="28"/>
          <w:szCs w:val="18"/>
        </w:rPr>
        <w:t xml:space="preserve"> et inscription</w:t>
      </w:r>
      <w:r w:rsidR="00C20D45">
        <w:rPr>
          <w:sz w:val="28"/>
          <w:szCs w:val="18"/>
        </w:rPr>
        <w:t>s</w:t>
      </w:r>
      <w:r>
        <w:rPr>
          <w:sz w:val="28"/>
          <w:szCs w:val="18"/>
        </w:rPr>
        <w:t xml:space="preserve"> de ces 3 journées sur site</w:t>
      </w:r>
      <w:r w:rsidR="00C20D45">
        <w:rPr>
          <w:sz w:val="28"/>
          <w:szCs w:val="18"/>
        </w:rPr>
        <w:t>s</w:t>
      </w:r>
      <w:r>
        <w:rPr>
          <w:sz w:val="28"/>
          <w:szCs w:val="18"/>
        </w:rPr>
        <w:t xml:space="preserve"> internet </w:t>
      </w:r>
    </w:p>
    <w:p w14:paraId="3F9C530A" w14:textId="15025BE3" w:rsidR="00142B1C" w:rsidRDefault="00062C56" w:rsidP="00C20D45">
      <w:pPr>
        <w:pStyle w:val="ListeZahl"/>
        <w:spacing w:line="240" w:lineRule="auto"/>
        <w:ind w:left="0"/>
        <w:rPr>
          <w:sz w:val="28"/>
          <w:szCs w:val="18"/>
        </w:rPr>
      </w:pPr>
      <w:hyperlink r:id="rId10" w:history="1">
        <w:r w:rsidR="00C20D45" w:rsidRPr="00696156">
          <w:rPr>
            <w:rStyle w:val="Lienhypertexte"/>
            <w:sz w:val="28"/>
            <w:szCs w:val="18"/>
          </w:rPr>
          <w:t>www.avenir-inclusif.ch/ju</w:t>
        </w:r>
      </w:hyperlink>
      <w:r w:rsidR="00C524CA">
        <w:rPr>
          <w:sz w:val="28"/>
          <w:szCs w:val="18"/>
        </w:rPr>
        <w:t xml:space="preserve"> </w:t>
      </w:r>
      <w:r w:rsidR="00C20D45">
        <w:rPr>
          <w:sz w:val="28"/>
          <w:szCs w:val="18"/>
        </w:rPr>
        <w:t>ou</w:t>
      </w:r>
      <w:r w:rsidR="00C524CA">
        <w:rPr>
          <w:sz w:val="28"/>
          <w:szCs w:val="18"/>
        </w:rPr>
        <w:t xml:space="preserve"> FSA </w:t>
      </w:r>
      <w:hyperlink r:id="rId11" w:history="1">
        <w:r w:rsidR="00C524CA" w:rsidRPr="00323E7D">
          <w:rPr>
            <w:rStyle w:val="Lienhypertexte"/>
            <w:sz w:val="28"/>
            <w:szCs w:val="18"/>
          </w:rPr>
          <w:t>www.sbv-fsa.ch/fr/sections/jura/manifestations</w:t>
        </w:r>
      </w:hyperlink>
      <w:r w:rsidR="00C524CA">
        <w:rPr>
          <w:sz w:val="28"/>
          <w:szCs w:val="18"/>
        </w:rPr>
        <w:t xml:space="preserve">. </w:t>
      </w:r>
    </w:p>
    <w:p w14:paraId="5944D7C3" w14:textId="77777777" w:rsidR="00205BDE" w:rsidRDefault="00205BDE" w:rsidP="00C20D45">
      <w:pPr>
        <w:pStyle w:val="ListeZahl"/>
        <w:spacing w:line="240" w:lineRule="auto"/>
        <w:ind w:left="0"/>
        <w:rPr>
          <w:sz w:val="28"/>
          <w:szCs w:val="18"/>
        </w:rPr>
      </w:pPr>
    </w:p>
    <w:p w14:paraId="27152517" w14:textId="6B01D4DD" w:rsidR="00E016B5" w:rsidRPr="00295EEC" w:rsidRDefault="00295EEC" w:rsidP="00295EEC">
      <w:pPr>
        <w:jc w:val="right"/>
        <w:rPr>
          <w:sz w:val="32"/>
          <w:szCs w:val="32"/>
        </w:rPr>
      </w:pPr>
      <w:r w:rsidRPr="00295EEC">
        <w:rPr>
          <w:sz w:val="32"/>
          <w:szCs w:val="32"/>
        </w:rPr>
        <w:t>suite 2</w:t>
      </w:r>
      <w:r w:rsidRPr="00295EEC">
        <w:rPr>
          <w:sz w:val="32"/>
          <w:szCs w:val="32"/>
          <w:vertAlign w:val="superscript"/>
        </w:rPr>
        <w:t>e</w:t>
      </w:r>
      <w:r w:rsidRPr="00295EEC">
        <w:rPr>
          <w:sz w:val="32"/>
          <w:szCs w:val="32"/>
        </w:rPr>
        <w:t xml:space="preserve"> page</w:t>
      </w:r>
    </w:p>
    <w:p w14:paraId="2934018C" w14:textId="77777777" w:rsidR="00295EEC" w:rsidRDefault="00295EEC" w:rsidP="00825FD5">
      <w:pPr>
        <w:rPr>
          <w:b/>
          <w:bCs/>
          <w:sz w:val="32"/>
          <w:szCs w:val="32"/>
        </w:rPr>
      </w:pPr>
    </w:p>
    <w:p w14:paraId="4F76ABDF" w14:textId="3A2A5942" w:rsidR="00295EEC" w:rsidRDefault="00986018" w:rsidP="00295EEC">
      <w:pPr>
        <w:rPr>
          <w:kern w:val="0"/>
          <w:szCs w:val="28"/>
        </w:rPr>
      </w:pPr>
      <w:r w:rsidRPr="007A3FF5">
        <w:rPr>
          <w:b/>
          <w:bCs/>
          <w:sz w:val="32"/>
          <w:szCs w:val="32"/>
        </w:rPr>
        <w:t>2.</w:t>
      </w:r>
      <w:r>
        <w:t xml:space="preserve"> </w:t>
      </w:r>
      <w:r w:rsidR="00295EEC">
        <w:t xml:space="preserve">  </w:t>
      </w:r>
      <w:r>
        <w:t>Création d’un groupe Whats</w:t>
      </w:r>
      <w:r w:rsidR="00295EEC">
        <w:t>A</w:t>
      </w:r>
      <w:r>
        <w:t xml:space="preserve">pp destinés aux membres et bénévoles </w:t>
      </w:r>
      <w:r w:rsidR="00062C56">
        <w:t xml:space="preserve">jeune et/ou </w:t>
      </w:r>
      <w:r>
        <w:t xml:space="preserve">actifs </w:t>
      </w:r>
      <w:r w:rsidR="00295EEC">
        <w:rPr>
          <w:szCs w:val="28"/>
        </w:rPr>
        <w:t>qui ont envie de vivre ensemble toutes sortes d’activités.</w:t>
      </w:r>
      <w:r w:rsidR="00295EEC">
        <w:t xml:space="preserve"> </w:t>
      </w:r>
    </w:p>
    <w:p w14:paraId="30DAA155" w14:textId="77777777" w:rsidR="00825FD5" w:rsidRPr="00825FD5" w:rsidRDefault="00825FD5" w:rsidP="00825FD5">
      <w:pPr>
        <w:rPr>
          <w:sz w:val="8"/>
          <w:szCs w:val="8"/>
        </w:rPr>
      </w:pPr>
    </w:p>
    <w:p w14:paraId="3DD56C0E" w14:textId="77777777" w:rsidR="00295EEC" w:rsidRDefault="00825FD5" w:rsidP="00825FD5">
      <w:pPr>
        <w:ind w:firstLine="708"/>
      </w:pPr>
      <w:r>
        <w:t xml:space="preserve">- </w:t>
      </w:r>
      <w:r w:rsidR="007A3FF5">
        <w:t>Pour intégrer ce groupe, il faut être en bonne santé physique</w:t>
      </w:r>
      <w:r w:rsidR="00055E13">
        <w:t>.</w:t>
      </w:r>
      <w:r w:rsidR="007A3FF5">
        <w:t xml:space="preserve"> </w:t>
      </w:r>
    </w:p>
    <w:p w14:paraId="3ED4F757" w14:textId="45ECC9C3" w:rsidR="00205BDE" w:rsidRDefault="00205BDE" w:rsidP="00205BDE">
      <w:pPr>
        <w:ind w:left="708"/>
      </w:pPr>
      <w:r>
        <w:t xml:space="preserve">  </w:t>
      </w:r>
      <w:r w:rsidR="00055E13">
        <w:t>S</w:t>
      </w:r>
      <w:r w:rsidR="007A3FF5">
        <w:t xml:space="preserve">on but est </w:t>
      </w:r>
      <w:r w:rsidR="001913B9">
        <w:t>de pouvoir librement</w:t>
      </w:r>
      <w:r w:rsidR="00055E13">
        <w:t xml:space="preserve"> proposer aux autres de partager un </w:t>
      </w:r>
      <w:r>
        <w:t xml:space="preserve">  </w:t>
      </w:r>
    </w:p>
    <w:p w14:paraId="6D0F118F" w14:textId="77777777" w:rsidR="00205BDE" w:rsidRDefault="00205BDE" w:rsidP="00205BDE">
      <w:pPr>
        <w:ind w:left="708"/>
      </w:pPr>
      <w:r>
        <w:t xml:space="preserve">  </w:t>
      </w:r>
      <w:r w:rsidR="00055E13">
        <w:t>moment de</w:t>
      </w:r>
      <w:r>
        <w:t xml:space="preserve"> </w:t>
      </w:r>
      <w:r w:rsidR="00055E13">
        <w:t xml:space="preserve">camaraderie avec ceux qui seront dispo ou auront envie </w:t>
      </w:r>
      <w:r>
        <w:t xml:space="preserve">de s’y   </w:t>
      </w:r>
    </w:p>
    <w:p w14:paraId="13152F3A" w14:textId="19D1D629" w:rsidR="00205BDE" w:rsidRDefault="00205BDE" w:rsidP="00205BDE">
      <w:pPr>
        <w:ind w:left="708"/>
      </w:pPr>
      <w:r>
        <w:t xml:space="preserve">  joindre </w:t>
      </w:r>
      <w:r w:rsidR="00055E13">
        <w:t>(ex. marche,</w:t>
      </w:r>
      <w:r>
        <w:t xml:space="preserve"> </w:t>
      </w:r>
      <w:r w:rsidR="00055E13">
        <w:t xml:space="preserve">shopping, cinéma, jeux, expo, spectacle, </w:t>
      </w:r>
      <w:r w:rsidR="001913B9">
        <w:t>restaurant,</w:t>
      </w:r>
    </w:p>
    <w:p w14:paraId="6C2E0A90" w14:textId="1A904FA2" w:rsidR="00825FD5" w:rsidRDefault="00205BDE" w:rsidP="00205BDE">
      <w:pPr>
        <w:ind w:left="708"/>
      </w:pPr>
      <w:r>
        <w:t xml:space="preserve">  </w:t>
      </w:r>
      <w:r w:rsidR="00055E13">
        <w:t>manifestation,</w:t>
      </w:r>
      <w:r>
        <w:t xml:space="preserve"> </w:t>
      </w:r>
      <w:r w:rsidR="00055E13">
        <w:t xml:space="preserve">piscine, </w:t>
      </w:r>
      <w:proofErr w:type="spellStart"/>
      <w:r w:rsidR="00055E13">
        <w:t>etc</w:t>
      </w:r>
      <w:proofErr w:type="spellEnd"/>
      <w:r w:rsidR="00055E13">
        <w:t xml:space="preserve">). </w:t>
      </w:r>
    </w:p>
    <w:p w14:paraId="19EBBF1E" w14:textId="77777777" w:rsidR="00205BDE" w:rsidRPr="00205BDE" w:rsidRDefault="00205BDE" w:rsidP="00205BDE">
      <w:pPr>
        <w:ind w:left="708"/>
        <w:rPr>
          <w:sz w:val="8"/>
          <w:szCs w:val="8"/>
        </w:rPr>
      </w:pPr>
    </w:p>
    <w:p w14:paraId="2DEF3ABF" w14:textId="77777777" w:rsidR="00443D17" w:rsidRDefault="00205BDE" w:rsidP="00205BDE">
      <w:pPr>
        <w:ind w:firstLine="708"/>
      </w:pPr>
      <w:r>
        <w:t xml:space="preserve">  </w:t>
      </w:r>
      <w:r w:rsidR="00055E13">
        <w:t>Intéressé</w:t>
      </w:r>
      <w:r>
        <w:t>(e) ?</w:t>
      </w:r>
      <w:r w:rsidR="00055E13">
        <w:t xml:space="preserve"> </w:t>
      </w:r>
      <w:r>
        <w:t>A</w:t>
      </w:r>
      <w:r w:rsidR="00055E13">
        <w:t>lors annoncez-vous</w:t>
      </w:r>
      <w:r>
        <w:t>,</w:t>
      </w:r>
      <w:r w:rsidR="00825FD5">
        <w:t xml:space="preserve"> dès à présent</w:t>
      </w:r>
      <w:r>
        <w:t>,</w:t>
      </w:r>
      <w:r w:rsidR="00055E13">
        <w:t xml:space="preserve"> </w:t>
      </w:r>
      <w:r w:rsidR="00825FD5">
        <w:t xml:space="preserve">au </w:t>
      </w:r>
      <w:r w:rsidR="00443D17">
        <w:t xml:space="preserve">président. </w:t>
      </w:r>
    </w:p>
    <w:p w14:paraId="33C9C2E2" w14:textId="46CC06B9" w:rsidR="00205BDE" w:rsidRDefault="00443D17" w:rsidP="00443D17">
      <w:pPr>
        <w:ind w:firstLine="708"/>
      </w:pPr>
      <w:r>
        <w:t xml:space="preserve">  U</w:t>
      </w:r>
      <w:r w:rsidR="00825FD5">
        <w:t>n</w:t>
      </w:r>
      <w:r>
        <w:t xml:space="preserve"> </w:t>
      </w:r>
      <w:r w:rsidR="001913B9">
        <w:t>m</w:t>
      </w:r>
      <w:r w:rsidR="00205BDE">
        <w:t xml:space="preserve">embre </w:t>
      </w:r>
      <w:r>
        <w:t xml:space="preserve">du comité </w:t>
      </w:r>
      <w:r w:rsidR="00055E13">
        <w:t>sera l’administrateur</w:t>
      </w:r>
      <w:r w:rsidR="00825FD5">
        <w:t xml:space="preserve"> de ce groupe Whats</w:t>
      </w:r>
      <w:r w:rsidR="00205BDE">
        <w:t>A</w:t>
      </w:r>
      <w:r w:rsidR="00825FD5">
        <w:t xml:space="preserve">pp </w:t>
      </w:r>
    </w:p>
    <w:p w14:paraId="72DB7387" w14:textId="55CC0330" w:rsidR="00661464" w:rsidRDefault="00205BDE" w:rsidP="00205BDE">
      <w:pPr>
        <w:ind w:left="708"/>
      </w:pPr>
      <w:r>
        <w:t xml:space="preserve">  </w:t>
      </w:r>
      <w:r w:rsidR="00443D17">
        <w:t xml:space="preserve">appelé : </w:t>
      </w:r>
      <w:r w:rsidR="00825FD5">
        <w:t>« </w:t>
      </w:r>
      <w:r w:rsidR="00825FD5" w:rsidRPr="00443D17">
        <w:rPr>
          <w:b/>
          <w:bCs/>
        </w:rPr>
        <w:t xml:space="preserve">FSA </w:t>
      </w:r>
      <w:r w:rsidR="006800D4" w:rsidRPr="00443D17">
        <w:rPr>
          <w:b/>
          <w:bCs/>
        </w:rPr>
        <w:t>D</w:t>
      </w:r>
      <w:r w:rsidR="00825FD5" w:rsidRPr="00443D17">
        <w:rPr>
          <w:b/>
          <w:bCs/>
        </w:rPr>
        <w:t>ynamique</w:t>
      </w:r>
      <w:r w:rsidR="00825FD5">
        <w:t> ».</w:t>
      </w:r>
    </w:p>
    <w:p w14:paraId="54E032EC" w14:textId="77777777" w:rsidR="00825FD5" w:rsidRDefault="00825FD5" w:rsidP="00825FD5"/>
    <w:p w14:paraId="1E4E6D36" w14:textId="2EDBFD81" w:rsidR="00825FD5" w:rsidRDefault="00142B1C" w:rsidP="00825FD5">
      <w:r>
        <w:t>Voilà, nous espérons que ces suggestions vous donneron</w:t>
      </w:r>
      <w:r w:rsidR="00546DDF">
        <w:t>t</w:t>
      </w:r>
      <w:r>
        <w:t xml:space="preserve"> l’envie de participer et nous nous réjouissons de vous retrouver bientôt.</w:t>
      </w:r>
    </w:p>
    <w:p w14:paraId="4BDECD77" w14:textId="77777777" w:rsidR="00142B1C" w:rsidRDefault="00142B1C" w:rsidP="00825FD5"/>
    <w:p w14:paraId="044EF989" w14:textId="20D91707" w:rsidR="00142B1C" w:rsidRDefault="00142B1C" w:rsidP="00825FD5">
      <w:r>
        <w:t>Recevez nos salutations les meilleures.</w:t>
      </w:r>
    </w:p>
    <w:p w14:paraId="37FF46AE" w14:textId="77777777" w:rsidR="00142B1C" w:rsidRDefault="00142B1C" w:rsidP="00825FD5"/>
    <w:p w14:paraId="6751B555" w14:textId="4B85DFA6" w:rsidR="00142B1C" w:rsidRDefault="00142B1C" w:rsidP="00825F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comité</w:t>
      </w:r>
    </w:p>
    <w:p w14:paraId="6B67CDC2" w14:textId="77777777" w:rsidR="00041A83" w:rsidRDefault="00041A83" w:rsidP="00E9777F">
      <w:pPr>
        <w:pStyle w:val="En-tte"/>
        <w:tabs>
          <w:tab w:val="clear" w:pos="4536"/>
          <w:tab w:val="clear" w:pos="9072"/>
        </w:tabs>
        <w:spacing w:before="120"/>
      </w:pPr>
    </w:p>
    <w:p w14:paraId="2AC12799" w14:textId="6B5D1222" w:rsidR="0065371F" w:rsidRDefault="00443D17" w:rsidP="00E9777F">
      <w:pPr>
        <w:pStyle w:val="En-tte"/>
        <w:tabs>
          <w:tab w:val="clear" w:pos="4536"/>
          <w:tab w:val="clear" w:pos="9072"/>
        </w:tabs>
        <w:spacing w:before="12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0AC03E9" wp14:editId="2E06AF08">
            <wp:simplePos x="0" y="0"/>
            <wp:positionH relativeFrom="column">
              <wp:posOffset>2397125</wp:posOffset>
            </wp:positionH>
            <wp:positionV relativeFrom="paragraph">
              <wp:posOffset>3646854</wp:posOffset>
            </wp:positionV>
            <wp:extent cx="3520502" cy="1599467"/>
            <wp:effectExtent l="0" t="0" r="3810" b="1270"/>
            <wp:wrapNone/>
            <wp:docPr id="13686304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02" cy="15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C653B4" wp14:editId="23A116BF">
            <wp:simplePos x="0" y="0"/>
            <wp:positionH relativeFrom="margin">
              <wp:align>left</wp:align>
            </wp:positionH>
            <wp:positionV relativeFrom="paragraph">
              <wp:posOffset>1773799</wp:posOffset>
            </wp:positionV>
            <wp:extent cx="4941277" cy="1543676"/>
            <wp:effectExtent l="0" t="0" r="0" b="0"/>
            <wp:wrapNone/>
            <wp:docPr id="2142768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77" cy="154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4FC1F2" wp14:editId="6311316A">
            <wp:simplePos x="0" y="0"/>
            <wp:positionH relativeFrom="margin">
              <wp:posOffset>1516819</wp:posOffset>
            </wp:positionH>
            <wp:positionV relativeFrom="paragraph">
              <wp:posOffset>346369</wp:posOffset>
            </wp:positionV>
            <wp:extent cx="4725636" cy="1301262"/>
            <wp:effectExtent l="0" t="0" r="0" b="0"/>
            <wp:wrapNone/>
            <wp:docPr id="18448404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36" cy="13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77F">
        <w:t xml:space="preserve">Delémont, </w:t>
      </w:r>
      <w:r w:rsidR="00142B1C">
        <w:t>mai</w:t>
      </w:r>
      <w:r w:rsidR="00E9777F">
        <w:t xml:space="preserve"> 202</w:t>
      </w:r>
      <w:r w:rsidR="00041A83">
        <w:t>4</w:t>
      </w:r>
    </w:p>
    <w:sectPr w:rsidR="0065371F" w:rsidSect="000547B9">
      <w:footerReference w:type="default" r:id="rId18"/>
      <w:headerReference w:type="first" r:id="rId19"/>
      <w:footerReference w:type="first" r:id="rId20"/>
      <w:pgSz w:w="11906" w:h="16838" w:code="9"/>
      <w:pgMar w:top="567" w:right="737" w:bottom="284" w:left="1021" w:header="567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8972F" w14:textId="77777777" w:rsidR="007B5215" w:rsidRDefault="007B5215" w:rsidP="009A5188">
      <w:r>
        <w:separator/>
      </w:r>
    </w:p>
  </w:endnote>
  <w:endnote w:type="continuationSeparator" w:id="0">
    <w:p w14:paraId="7CF80A89" w14:textId="77777777" w:rsidR="007B5215" w:rsidRDefault="007B5215" w:rsidP="009A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C3448" w14:textId="77777777" w:rsidR="00CD2C28" w:rsidRDefault="00C82FD5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>
      <w:rPr>
        <w:noProof/>
        <w:szCs w:val="28"/>
      </w:rPr>
      <w:t>1</w:t>
    </w:r>
    <w:r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B9489" w14:textId="77777777" w:rsidR="00CD2C28" w:rsidRPr="007A0C14" w:rsidRDefault="00CD2C28">
    <w:pPr>
      <w:tabs>
        <w:tab w:val="left" w:pos="3168"/>
      </w:tabs>
      <w:rPr>
        <w:bCs/>
        <w:sz w:val="6"/>
        <w:szCs w:val="6"/>
      </w:rPr>
    </w:pPr>
  </w:p>
  <w:p w14:paraId="292E302D" w14:textId="77777777" w:rsidR="00CD2C28" w:rsidRDefault="00C82FD5">
    <w:pPr>
      <w:rPr>
        <w:b/>
        <w:sz w:val="24"/>
        <w:szCs w:val="24"/>
      </w:rPr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2738541A" wp14:editId="36FF22D7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19050" t="0" r="2540" b="0"/>
          <wp:wrapNone/>
          <wp:docPr id="4" name="Image 4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WO_Logo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FSA Section du Jura</w:t>
    </w:r>
  </w:p>
  <w:p w14:paraId="6BFAF11B" w14:textId="77777777" w:rsidR="00CD2C28" w:rsidRDefault="00C82FD5">
    <w:pPr>
      <w:rPr>
        <w:color w:val="000000"/>
        <w:kern w:val="0"/>
        <w:sz w:val="24"/>
        <w:szCs w:val="28"/>
        <w:lang w:eastAsia="de-CH"/>
      </w:rPr>
    </w:pPr>
    <w:r>
      <w:rPr>
        <w:color w:val="000000"/>
        <w:kern w:val="0"/>
        <w:sz w:val="24"/>
        <w:szCs w:val="28"/>
        <w:lang w:eastAsia="de-CH"/>
      </w:rPr>
      <w:t>Gabriel Friche, Rte de Rochefort 6, 2824 Vicques</w:t>
    </w:r>
  </w:p>
  <w:p w14:paraId="150092F2" w14:textId="77777777" w:rsidR="00CD2C28" w:rsidRDefault="00C82FD5">
    <w:pPr>
      <w:rPr>
        <w:sz w:val="24"/>
        <w:szCs w:val="24"/>
      </w:rPr>
    </w:pPr>
    <w:r>
      <w:rPr>
        <w:sz w:val="24"/>
        <w:szCs w:val="24"/>
      </w:rPr>
      <w:t>tél. (</w:t>
    </w:r>
    <w:r>
      <w:rPr>
        <w:color w:val="000000"/>
        <w:kern w:val="0"/>
        <w:sz w:val="24"/>
        <w:szCs w:val="28"/>
        <w:lang w:eastAsia="de-CH"/>
      </w:rPr>
      <w:t xml:space="preserve">+41) 079 474 57 56 </w:t>
    </w:r>
    <w:r>
      <w:rPr>
        <w:sz w:val="24"/>
        <w:szCs w:val="24"/>
      </w:rPr>
      <w:t>gabriel.friche</w:t>
    </w:r>
    <w:r>
      <w:rPr>
        <w:kern w:val="0"/>
        <w:sz w:val="24"/>
        <w:szCs w:val="28"/>
        <w:lang w:eastAsia="de-CH"/>
      </w:rPr>
      <w:t>@bluewin.ch</w:t>
    </w:r>
    <w:r>
      <w:rPr>
        <w:sz w:val="24"/>
        <w:szCs w:val="24"/>
      </w:rPr>
      <w:t>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275E0" w14:textId="77777777" w:rsidR="007B5215" w:rsidRDefault="007B5215" w:rsidP="009A5188">
      <w:r>
        <w:separator/>
      </w:r>
    </w:p>
  </w:footnote>
  <w:footnote w:type="continuationSeparator" w:id="0">
    <w:p w14:paraId="7341DD4B" w14:textId="77777777" w:rsidR="007B5215" w:rsidRDefault="007B5215" w:rsidP="009A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F823D" w14:textId="77777777" w:rsidR="00D56C41" w:rsidRDefault="00C82FD5" w:rsidP="00D56C41">
    <w:pPr>
      <w:rPr>
        <w:szCs w:val="28"/>
      </w:rPr>
    </w:pPr>
    <w:r>
      <w:rPr>
        <w:noProof/>
        <w:lang w:eastAsia="fr-CH"/>
      </w:rPr>
      <w:drawing>
        <wp:anchor distT="0" distB="0" distL="114300" distR="114300" simplePos="0" relativeHeight="251660288" behindDoc="1" locked="0" layoutInCell="1" allowOverlap="1" wp14:anchorId="499B0404" wp14:editId="5AF5EAAA">
          <wp:simplePos x="0" y="0"/>
          <wp:positionH relativeFrom="column">
            <wp:posOffset>-510443</wp:posOffset>
          </wp:positionH>
          <wp:positionV relativeFrom="paragraph">
            <wp:posOffset>-71608</wp:posOffset>
          </wp:positionV>
          <wp:extent cx="2793365" cy="680720"/>
          <wp:effectExtent l="19050" t="0" r="6985" b="0"/>
          <wp:wrapNone/>
          <wp:docPr id="6" name="Image 6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6C41">
      <w:rPr>
        <w:szCs w:val="28"/>
      </w:rPr>
      <w:t xml:space="preserve">             Section du Jura</w:t>
    </w:r>
  </w:p>
  <w:p w14:paraId="5FB430A8" w14:textId="77777777" w:rsidR="00CD2C28" w:rsidRDefault="00CD2C28">
    <w:pPr>
      <w:rPr>
        <w:szCs w:val="28"/>
      </w:rPr>
    </w:pPr>
  </w:p>
  <w:p w14:paraId="1EBB7659" w14:textId="77777777" w:rsidR="00CD2C28" w:rsidRPr="00D56C41" w:rsidRDefault="00CD2C28">
    <w:pPr>
      <w:rPr>
        <w:sz w:val="16"/>
        <w:szCs w:val="16"/>
      </w:rPr>
    </w:pPr>
  </w:p>
  <w:p w14:paraId="18B7FB97" w14:textId="77777777" w:rsidR="00CD2C28" w:rsidRPr="00D56C41" w:rsidRDefault="00D56C41">
    <w:pPr>
      <w:rPr>
        <w:sz w:val="16"/>
        <w:szCs w:val="16"/>
      </w:rPr>
    </w:pPr>
    <w:r w:rsidRPr="00D56C41">
      <w:rPr>
        <w:sz w:val="16"/>
        <w:szCs w:val="16"/>
      </w:rPr>
      <w:tab/>
    </w:r>
    <w:r w:rsidRPr="00D56C41">
      <w:rPr>
        <w:sz w:val="16"/>
        <w:szCs w:val="16"/>
      </w:rPr>
      <w:tab/>
    </w:r>
    <w:r w:rsidRPr="00D56C41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22D73F61"/>
    <w:multiLevelType w:val="hybridMultilevel"/>
    <w:tmpl w:val="64A8217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679D4733"/>
    <w:multiLevelType w:val="hybridMultilevel"/>
    <w:tmpl w:val="0964AAA2"/>
    <w:lvl w:ilvl="0" w:tplc="7728CF58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3B4021E"/>
    <w:multiLevelType w:val="multilevel"/>
    <w:tmpl w:val="3BD6D85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 w16cid:durableId="653023496">
    <w:abstractNumId w:val="12"/>
  </w:num>
  <w:num w:numId="2" w16cid:durableId="722754614">
    <w:abstractNumId w:val="13"/>
  </w:num>
  <w:num w:numId="3" w16cid:durableId="776025412">
    <w:abstractNumId w:val="10"/>
  </w:num>
  <w:num w:numId="4" w16cid:durableId="1964386506">
    <w:abstractNumId w:val="15"/>
  </w:num>
  <w:num w:numId="5" w16cid:durableId="1507401863">
    <w:abstractNumId w:val="9"/>
  </w:num>
  <w:num w:numId="6" w16cid:durableId="746731658">
    <w:abstractNumId w:val="7"/>
  </w:num>
  <w:num w:numId="7" w16cid:durableId="670836120">
    <w:abstractNumId w:val="6"/>
  </w:num>
  <w:num w:numId="8" w16cid:durableId="376778684">
    <w:abstractNumId w:val="5"/>
  </w:num>
  <w:num w:numId="9" w16cid:durableId="2122648356">
    <w:abstractNumId w:val="4"/>
  </w:num>
  <w:num w:numId="10" w16cid:durableId="1386952433">
    <w:abstractNumId w:val="8"/>
  </w:num>
  <w:num w:numId="11" w16cid:durableId="799803494">
    <w:abstractNumId w:val="3"/>
  </w:num>
  <w:num w:numId="12" w16cid:durableId="1606884449">
    <w:abstractNumId w:val="2"/>
  </w:num>
  <w:num w:numId="13" w16cid:durableId="1334383158">
    <w:abstractNumId w:val="1"/>
  </w:num>
  <w:num w:numId="14" w16cid:durableId="2110849932">
    <w:abstractNumId w:val="0"/>
  </w:num>
  <w:num w:numId="15" w16cid:durableId="1823545382">
    <w:abstractNumId w:val="11"/>
  </w:num>
  <w:num w:numId="16" w16cid:durableId="1439178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0F"/>
    <w:rsid w:val="00025DC0"/>
    <w:rsid w:val="00027EF5"/>
    <w:rsid w:val="00035BA1"/>
    <w:rsid w:val="00041A83"/>
    <w:rsid w:val="000547B9"/>
    <w:rsid w:val="00055E13"/>
    <w:rsid w:val="00062C56"/>
    <w:rsid w:val="00064B39"/>
    <w:rsid w:val="00066215"/>
    <w:rsid w:val="000807A5"/>
    <w:rsid w:val="000A19ED"/>
    <w:rsid w:val="000C149E"/>
    <w:rsid w:val="000D256C"/>
    <w:rsid w:val="00133943"/>
    <w:rsid w:val="00142B1C"/>
    <w:rsid w:val="001913B9"/>
    <w:rsid w:val="001946AD"/>
    <w:rsid w:val="001A790E"/>
    <w:rsid w:val="001B7006"/>
    <w:rsid w:val="001D6546"/>
    <w:rsid w:val="00205BDE"/>
    <w:rsid w:val="00221100"/>
    <w:rsid w:val="00236F58"/>
    <w:rsid w:val="00270F4E"/>
    <w:rsid w:val="00295EEC"/>
    <w:rsid w:val="002B75A3"/>
    <w:rsid w:val="002D1FA5"/>
    <w:rsid w:val="002E6385"/>
    <w:rsid w:val="002E771F"/>
    <w:rsid w:val="002F74A1"/>
    <w:rsid w:val="003170B6"/>
    <w:rsid w:val="003230C6"/>
    <w:rsid w:val="00346D23"/>
    <w:rsid w:val="00353C28"/>
    <w:rsid w:val="0036413C"/>
    <w:rsid w:val="00374C88"/>
    <w:rsid w:val="00386406"/>
    <w:rsid w:val="00397CB2"/>
    <w:rsid w:val="003F69D3"/>
    <w:rsid w:val="0040639A"/>
    <w:rsid w:val="00436357"/>
    <w:rsid w:val="00443D17"/>
    <w:rsid w:val="004460F2"/>
    <w:rsid w:val="00491659"/>
    <w:rsid w:val="00546DDF"/>
    <w:rsid w:val="0055048C"/>
    <w:rsid w:val="0058393C"/>
    <w:rsid w:val="005964AD"/>
    <w:rsid w:val="005B77B7"/>
    <w:rsid w:val="006176FA"/>
    <w:rsid w:val="00617C8C"/>
    <w:rsid w:val="00624D3B"/>
    <w:rsid w:val="006251B4"/>
    <w:rsid w:val="00632C13"/>
    <w:rsid w:val="0064441F"/>
    <w:rsid w:val="0065371F"/>
    <w:rsid w:val="00661464"/>
    <w:rsid w:val="006800D4"/>
    <w:rsid w:val="00695895"/>
    <w:rsid w:val="00696AAA"/>
    <w:rsid w:val="006B0738"/>
    <w:rsid w:val="006D48CA"/>
    <w:rsid w:val="006E70CD"/>
    <w:rsid w:val="00761E42"/>
    <w:rsid w:val="0078305A"/>
    <w:rsid w:val="007A0C14"/>
    <w:rsid w:val="007A3FF5"/>
    <w:rsid w:val="007B5215"/>
    <w:rsid w:val="007C7A50"/>
    <w:rsid w:val="007D1E9A"/>
    <w:rsid w:val="007D402E"/>
    <w:rsid w:val="007E0AC6"/>
    <w:rsid w:val="007F7246"/>
    <w:rsid w:val="00816C7C"/>
    <w:rsid w:val="008204A2"/>
    <w:rsid w:val="00825FD5"/>
    <w:rsid w:val="00835C4A"/>
    <w:rsid w:val="008830EF"/>
    <w:rsid w:val="008D528A"/>
    <w:rsid w:val="008F17CD"/>
    <w:rsid w:val="00925E4D"/>
    <w:rsid w:val="00966F91"/>
    <w:rsid w:val="00986018"/>
    <w:rsid w:val="009A5188"/>
    <w:rsid w:val="009D7502"/>
    <w:rsid w:val="009E74EF"/>
    <w:rsid w:val="00A67B6A"/>
    <w:rsid w:val="00A9182D"/>
    <w:rsid w:val="00B05FD6"/>
    <w:rsid w:val="00BF0505"/>
    <w:rsid w:val="00C20D45"/>
    <w:rsid w:val="00C27392"/>
    <w:rsid w:val="00C3434F"/>
    <w:rsid w:val="00C429A7"/>
    <w:rsid w:val="00C524CA"/>
    <w:rsid w:val="00C54D8E"/>
    <w:rsid w:val="00C6183D"/>
    <w:rsid w:val="00C708E7"/>
    <w:rsid w:val="00C76038"/>
    <w:rsid w:val="00C80BC7"/>
    <w:rsid w:val="00C82FD5"/>
    <w:rsid w:val="00CD23C0"/>
    <w:rsid w:val="00CD2C28"/>
    <w:rsid w:val="00D03F19"/>
    <w:rsid w:val="00D24193"/>
    <w:rsid w:val="00D275E1"/>
    <w:rsid w:val="00D56C41"/>
    <w:rsid w:val="00D723FC"/>
    <w:rsid w:val="00DA443E"/>
    <w:rsid w:val="00DB7A02"/>
    <w:rsid w:val="00DD2764"/>
    <w:rsid w:val="00E016B5"/>
    <w:rsid w:val="00E20690"/>
    <w:rsid w:val="00E30817"/>
    <w:rsid w:val="00E6458A"/>
    <w:rsid w:val="00E8310F"/>
    <w:rsid w:val="00E9777F"/>
    <w:rsid w:val="00EA0603"/>
    <w:rsid w:val="00EB21D7"/>
    <w:rsid w:val="00EC0FC1"/>
    <w:rsid w:val="00EE25D1"/>
    <w:rsid w:val="00F01EA4"/>
    <w:rsid w:val="00F20DB0"/>
    <w:rsid w:val="00F4639B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4B2B89"/>
  <w15:chartTrackingRefBased/>
  <w15:docId w15:val="{51B7F951-8000-4CB7-B268-09EBD79C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10F"/>
    <w:rPr>
      <w:rFonts w:ascii="Arial" w:hAnsi="Arial" w:cs="Arial"/>
      <w:kern w:val="28"/>
      <w:sz w:val="28"/>
      <w:szCs w:val="18"/>
      <w:lang w:eastAsia="de-DE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cs="Times New Roman"/>
      <w:b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cs="Times New Roman"/>
      <w:b/>
      <w:i/>
      <w:kern w:val="0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cs="Times New Roman"/>
      <w:kern w:val="0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cs="Times New Roman"/>
      <w:kern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imes New Roman"/>
      <w:kern w:val="0"/>
      <w:sz w:val="24"/>
      <w:szCs w:val="24"/>
    </w:rPr>
  </w:style>
  <w:style w:type="paragraph" w:styleId="Titre">
    <w:name w:val="Title"/>
    <w:basedOn w:val="Normal"/>
    <w:next w:val="Normal"/>
    <w:link w:val="TitreCar"/>
    <w:autoRedefine/>
    <w:qFormat/>
    <w:rsid w:val="00E831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before="240" w:after="60"/>
      <w:outlineLvl w:val="0"/>
    </w:pPr>
    <w:rPr>
      <w:b/>
      <w:sz w:val="36"/>
    </w:rPr>
  </w:style>
  <w:style w:type="character" w:customStyle="1" w:styleId="TitreCar">
    <w:name w:val="Titre Car"/>
    <w:basedOn w:val="Policepardfaut"/>
    <w:link w:val="Titre"/>
    <w:rsid w:val="00E8310F"/>
    <w:rPr>
      <w:rFonts w:ascii="Arial" w:hAnsi="Arial" w:cs="Arial"/>
      <w:b/>
      <w:kern w:val="28"/>
      <w:sz w:val="36"/>
      <w:szCs w:val="18"/>
      <w:shd w:val="clear" w:color="auto" w:fill="FFFF00"/>
      <w:lang w:eastAsia="de-DE"/>
    </w:rPr>
  </w:style>
  <w:style w:type="paragraph" w:styleId="En-tte">
    <w:name w:val="header"/>
    <w:basedOn w:val="Normal"/>
    <w:link w:val="En-tteCar"/>
    <w:rsid w:val="00E831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310F"/>
    <w:rPr>
      <w:rFonts w:ascii="Arial" w:hAnsi="Arial" w:cs="Arial"/>
      <w:kern w:val="28"/>
      <w:sz w:val="28"/>
      <w:szCs w:val="18"/>
      <w:lang w:eastAsia="de-DE"/>
    </w:rPr>
  </w:style>
  <w:style w:type="character" w:customStyle="1" w:styleId="Corpsdutexte">
    <w:name w:val="Corps du texte_"/>
    <w:basedOn w:val="Policepardfaut"/>
    <w:link w:val="Corpsdutexte0"/>
    <w:rsid w:val="00E8310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E8310F"/>
    <w:pPr>
      <w:shd w:val="clear" w:color="auto" w:fill="FFFFFF"/>
      <w:spacing w:after="1140" w:line="326" w:lineRule="exact"/>
    </w:pPr>
    <w:rPr>
      <w:rFonts w:eastAsia="Arial"/>
      <w:kern w:val="0"/>
      <w:sz w:val="18"/>
      <w:lang w:eastAsia="fr-CH"/>
    </w:rPr>
  </w:style>
  <w:style w:type="paragraph" w:styleId="Pieddepage">
    <w:name w:val="footer"/>
    <w:basedOn w:val="Normal"/>
    <w:link w:val="PieddepageCar"/>
    <w:unhideWhenUsed/>
    <w:rsid w:val="009A51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A5188"/>
    <w:rPr>
      <w:rFonts w:ascii="Arial" w:hAnsi="Arial" w:cs="Arial"/>
      <w:kern w:val="28"/>
      <w:sz w:val="28"/>
      <w:szCs w:val="18"/>
      <w:lang w:eastAsia="de-DE"/>
    </w:rPr>
  </w:style>
  <w:style w:type="paragraph" w:styleId="Paragraphedeliste">
    <w:name w:val="List Paragraph"/>
    <w:basedOn w:val="Normal"/>
    <w:uiPriority w:val="34"/>
    <w:qFormat/>
    <w:rsid w:val="00236F58"/>
    <w:pPr>
      <w:ind w:left="720"/>
      <w:contextualSpacing/>
    </w:pPr>
  </w:style>
  <w:style w:type="character" w:styleId="Lienhypertexte">
    <w:name w:val="Hyperlink"/>
    <w:basedOn w:val="Policepardfaut"/>
    <w:unhideWhenUsed/>
    <w:rsid w:val="003F69D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69D3"/>
    <w:rPr>
      <w:color w:val="605E5C"/>
      <w:shd w:val="clear" w:color="auto" w:fill="E1DFDD"/>
    </w:rPr>
  </w:style>
  <w:style w:type="paragraph" w:customStyle="1" w:styleId="ListeZahl">
    <w:name w:val="Liste Zahl"/>
    <w:basedOn w:val="Normal"/>
    <w:autoRedefine/>
    <w:qFormat/>
    <w:rsid w:val="006B0738"/>
    <w:pPr>
      <w:spacing w:line="276" w:lineRule="auto"/>
      <w:ind w:left="454"/>
    </w:pPr>
    <w:rPr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sid w:val="00C52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B22C9F97-9753-47E0-A1DD-F3CDC7D468F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cid:83E9AEB2-90DD-46AB-90DB-03E992EBA88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v-fsa.ch/fr/sections/jura/manifestations" TargetMode="External"/><Relationship Id="rId5" Type="http://schemas.openxmlformats.org/officeDocument/2006/relationships/footnotes" Target="footnotes.xml"/><Relationship Id="rId15" Type="http://schemas.openxmlformats.org/officeDocument/2006/relationships/image" Target="cid:4121CFE5-6329-400C-830F-3EE314915576" TargetMode="External"/><Relationship Id="rId10" Type="http://schemas.openxmlformats.org/officeDocument/2006/relationships/hyperlink" Target="http://www.avenir-inclusif.ch/j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Mathis</dc:creator>
  <cp:keywords/>
  <dc:description/>
  <cp:lastModifiedBy>Gabriel Friche</cp:lastModifiedBy>
  <cp:revision>2</cp:revision>
  <cp:lastPrinted>2024-04-29T16:54:00Z</cp:lastPrinted>
  <dcterms:created xsi:type="dcterms:W3CDTF">2024-04-30T17:55:00Z</dcterms:created>
  <dcterms:modified xsi:type="dcterms:W3CDTF">2024-04-30T17:55:00Z</dcterms:modified>
</cp:coreProperties>
</file>