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8D9D" w14:textId="2E8E0CC5" w:rsidR="0092521E" w:rsidRDefault="009D5A02" w:rsidP="009D5A02">
      <w:pPr>
        <w:pStyle w:val="Titel"/>
      </w:pPr>
      <w:r>
        <w:t>Règlement pour le remboursement des frais d’accompagnants</w:t>
      </w:r>
    </w:p>
    <w:p w14:paraId="76B746E6" w14:textId="21145938" w:rsidR="0092521E" w:rsidRPr="00AB78CC" w:rsidRDefault="0092521E" w:rsidP="009D5A02">
      <w:pPr>
        <w:pStyle w:val="berschrift1nummeriert"/>
      </w:pPr>
      <w:r>
        <w:t>Prestations</w:t>
      </w:r>
    </w:p>
    <w:p w14:paraId="12D349F7" w14:textId="10886F13" w:rsidR="00DC79E5" w:rsidRDefault="00DC79E5" w:rsidP="00DC79E5">
      <w:pPr>
        <w:spacing w:before="120"/>
        <w:rPr>
          <w:rFonts w:cs="Arial"/>
          <w:szCs w:val="28"/>
        </w:rPr>
      </w:pPr>
      <w:r w:rsidRPr="00DC79E5">
        <w:rPr>
          <w:rFonts w:cs="Arial"/>
          <w:szCs w:val="28"/>
        </w:rPr>
        <w:t>Si les membres de l</w:t>
      </w:r>
      <w:r>
        <w:rPr>
          <w:rFonts w:cs="Arial"/>
          <w:szCs w:val="28"/>
        </w:rPr>
        <w:t>a FSA</w:t>
      </w:r>
      <w:r w:rsidRPr="00DC79E5">
        <w:rPr>
          <w:rFonts w:cs="Arial"/>
          <w:szCs w:val="28"/>
        </w:rPr>
        <w:t xml:space="preserve"> ont besoin d'être accompagnés, l</w:t>
      </w:r>
      <w:r>
        <w:rPr>
          <w:rFonts w:cs="Arial"/>
          <w:szCs w:val="28"/>
        </w:rPr>
        <w:t>a FSA</w:t>
      </w:r>
      <w:r w:rsidRPr="00DC79E5">
        <w:rPr>
          <w:rFonts w:cs="Arial"/>
          <w:szCs w:val="28"/>
        </w:rPr>
        <w:t xml:space="preserve"> peut participer aux frais supplémentaires occasionnés par </w:t>
      </w:r>
      <w:r w:rsidR="00C347C8">
        <w:rPr>
          <w:rFonts w:cs="Arial"/>
          <w:szCs w:val="28"/>
        </w:rPr>
        <w:t>les accompagnateurs.</w:t>
      </w:r>
      <w:r w:rsidRPr="00DC79E5">
        <w:rPr>
          <w:rFonts w:cs="Arial"/>
          <w:szCs w:val="28"/>
        </w:rPr>
        <w:t xml:space="preserve"> En même temps, </w:t>
      </w:r>
      <w:r w:rsidR="00482D34">
        <w:rPr>
          <w:rFonts w:cs="Arial"/>
          <w:szCs w:val="28"/>
        </w:rPr>
        <w:t>la situation</w:t>
      </w:r>
      <w:r w:rsidRPr="00DC79E5">
        <w:rPr>
          <w:rFonts w:cs="Arial"/>
          <w:szCs w:val="28"/>
        </w:rPr>
        <w:t xml:space="preserve"> économique des membres sont prises en compte lors de la fixation du montant maximal. </w:t>
      </w:r>
    </w:p>
    <w:p w14:paraId="17EB1C2D" w14:textId="77777777" w:rsidR="009D5A02" w:rsidRDefault="009D5A02" w:rsidP="009D5A02">
      <w:pPr>
        <w:rPr>
          <w:rFonts w:cs="Arial"/>
          <w:szCs w:val="28"/>
        </w:rPr>
      </w:pPr>
    </w:p>
    <w:p w14:paraId="7CBA1A3F" w14:textId="6B610613" w:rsidR="0092521E" w:rsidRPr="008414CC" w:rsidRDefault="0092521E" w:rsidP="009D5A02">
      <w:pPr>
        <w:pStyle w:val="berschrift1nummeriert"/>
      </w:pPr>
      <w:r w:rsidRPr="008414CC">
        <w:t>Typologie</w:t>
      </w:r>
    </w:p>
    <w:p w14:paraId="4EC946EC" w14:textId="6AB6FE7C" w:rsidR="00DC79E5" w:rsidRPr="00DC79E5" w:rsidRDefault="00DC79E5" w:rsidP="00DC79E5">
      <w:pPr>
        <w:spacing w:before="120"/>
        <w:rPr>
          <w:rFonts w:cs="Arial"/>
          <w:szCs w:val="28"/>
        </w:rPr>
      </w:pPr>
      <w:r w:rsidRPr="00DC79E5">
        <w:rPr>
          <w:rFonts w:cs="Arial"/>
          <w:szCs w:val="28"/>
        </w:rPr>
        <w:t xml:space="preserve">Sont considérés comme frais </w:t>
      </w:r>
      <w:r w:rsidR="00C347C8">
        <w:rPr>
          <w:rFonts w:cs="Arial"/>
          <w:szCs w:val="28"/>
        </w:rPr>
        <w:t>d’accompagnants,</w:t>
      </w:r>
      <w:r w:rsidRPr="00DC79E5">
        <w:rPr>
          <w:rFonts w:cs="Arial"/>
          <w:szCs w:val="28"/>
        </w:rPr>
        <w:t xml:space="preserve"> les dépenses d</w:t>
      </w:r>
      <w:r w:rsidR="00C347C8">
        <w:rPr>
          <w:rFonts w:cs="Arial"/>
          <w:szCs w:val="28"/>
        </w:rPr>
        <w:t>e la</w:t>
      </w:r>
      <w:r w:rsidRPr="00DC79E5">
        <w:rPr>
          <w:rFonts w:cs="Arial"/>
          <w:szCs w:val="28"/>
        </w:rPr>
        <w:t xml:space="preserve"> personne accompagnant</w:t>
      </w:r>
      <w:r w:rsidR="00C347C8">
        <w:rPr>
          <w:rFonts w:cs="Arial"/>
          <w:szCs w:val="28"/>
        </w:rPr>
        <w:t>e</w:t>
      </w:r>
      <w:r w:rsidRPr="00DC79E5">
        <w:rPr>
          <w:rFonts w:cs="Arial"/>
          <w:szCs w:val="28"/>
        </w:rPr>
        <w:t xml:space="preserve"> </w:t>
      </w:r>
      <w:r w:rsidR="00C347C8">
        <w:rPr>
          <w:rFonts w:cs="Arial"/>
          <w:szCs w:val="28"/>
        </w:rPr>
        <w:t>d’</w:t>
      </w:r>
      <w:r w:rsidRPr="00DC79E5">
        <w:rPr>
          <w:rFonts w:cs="Arial"/>
          <w:szCs w:val="28"/>
        </w:rPr>
        <w:t>un membre de l</w:t>
      </w:r>
      <w:r>
        <w:rPr>
          <w:rFonts w:cs="Arial"/>
          <w:szCs w:val="28"/>
        </w:rPr>
        <w:t>a FSA</w:t>
      </w:r>
      <w:r w:rsidRPr="00DC79E5">
        <w:rPr>
          <w:rFonts w:cs="Arial"/>
          <w:szCs w:val="28"/>
        </w:rPr>
        <w:t xml:space="preserve">, par exemple </w:t>
      </w:r>
      <w:r w:rsidR="00C347C8">
        <w:rPr>
          <w:rFonts w:cs="Arial"/>
          <w:szCs w:val="28"/>
        </w:rPr>
        <w:t xml:space="preserve">dans le cadre d’un </w:t>
      </w:r>
      <w:r w:rsidRPr="00DC79E5">
        <w:rPr>
          <w:rFonts w:cs="Arial"/>
          <w:szCs w:val="28"/>
        </w:rPr>
        <w:t xml:space="preserve">voyage </w:t>
      </w:r>
      <w:r w:rsidR="00C347C8">
        <w:rPr>
          <w:rFonts w:cs="Arial"/>
          <w:szCs w:val="28"/>
        </w:rPr>
        <w:t xml:space="preserve">lors </w:t>
      </w:r>
      <w:r w:rsidRPr="00DC79E5">
        <w:rPr>
          <w:rFonts w:cs="Arial"/>
          <w:szCs w:val="28"/>
        </w:rPr>
        <w:t>de vacances, d</w:t>
      </w:r>
      <w:r w:rsidR="00C347C8">
        <w:rPr>
          <w:rFonts w:cs="Arial"/>
          <w:szCs w:val="28"/>
        </w:rPr>
        <w:t>’une ex</w:t>
      </w:r>
      <w:r w:rsidRPr="00DC79E5">
        <w:rPr>
          <w:rFonts w:cs="Arial"/>
          <w:szCs w:val="28"/>
        </w:rPr>
        <w:t xml:space="preserve">cursion </w:t>
      </w:r>
      <w:r w:rsidR="00C347C8">
        <w:rPr>
          <w:rFonts w:cs="Arial"/>
          <w:szCs w:val="28"/>
        </w:rPr>
        <w:t>ou d’une</w:t>
      </w:r>
      <w:r w:rsidRPr="00DC79E5">
        <w:rPr>
          <w:rFonts w:cs="Arial"/>
          <w:szCs w:val="28"/>
        </w:rPr>
        <w:t xml:space="preserve"> manifestation. Les dépenses peuvent être par exemple des frais de transport tels que des indemnités kilométriques pour la voiture, des billets d'entrée pour des musées</w:t>
      </w:r>
      <w:r w:rsidR="00482D34">
        <w:rPr>
          <w:rFonts w:cs="Arial"/>
          <w:szCs w:val="28"/>
        </w:rPr>
        <w:t xml:space="preserve"> ou</w:t>
      </w:r>
      <w:r w:rsidRPr="00DC79E5">
        <w:rPr>
          <w:rFonts w:cs="Arial"/>
          <w:szCs w:val="28"/>
        </w:rPr>
        <w:t xml:space="preserve"> des manifestations et des arrangements de vacances. </w:t>
      </w:r>
    </w:p>
    <w:p w14:paraId="1AB29C6F" w14:textId="61645604" w:rsidR="00DC79E5" w:rsidRDefault="00DC79E5" w:rsidP="00C347C8">
      <w:pPr>
        <w:spacing w:before="120"/>
      </w:pPr>
      <w:r w:rsidRPr="00C347C8">
        <w:t>L'accompagnant doit être en mesure d'aider le membre de la FSA pendant toute la durée du voyage, indépendamment des tiers, et il est tenu de le faire.</w:t>
      </w:r>
      <w:r w:rsidR="0015471E">
        <w:t xml:space="preserve"> </w:t>
      </w:r>
      <w:r w:rsidR="0015471E" w:rsidRPr="00C45B38">
        <w:t>Un accompagnateur ne peut pas être en même temps une personne accompagnée</w:t>
      </w:r>
      <w:r w:rsidR="00AF3478" w:rsidRPr="00C45B38">
        <w:t xml:space="preserve"> (Pas d'accumulation)</w:t>
      </w:r>
      <w:r w:rsidR="0015471E" w:rsidRPr="00C45B38">
        <w:t>.</w:t>
      </w:r>
    </w:p>
    <w:p w14:paraId="5E469F76" w14:textId="77777777" w:rsidR="0092521E" w:rsidRDefault="0092521E" w:rsidP="009D5A02"/>
    <w:p w14:paraId="620D11FC" w14:textId="401FD165" w:rsidR="0092521E" w:rsidRPr="00C347C8" w:rsidRDefault="0092521E" w:rsidP="009D5A02">
      <w:pPr>
        <w:pStyle w:val="berschrift1nummeriert"/>
      </w:pPr>
      <w:r>
        <w:t>Montant remboursé</w:t>
      </w:r>
    </w:p>
    <w:p w14:paraId="7AF45099" w14:textId="09DD9E69" w:rsidR="00DC79E5" w:rsidRDefault="00DC79E5" w:rsidP="00480D59">
      <w:pPr>
        <w:rPr>
          <w:rFonts w:cs="Arial"/>
          <w:szCs w:val="28"/>
        </w:rPr>
      </w:pPr>
      <w:r w:rsidRPr="00DC79E5">
        <w:rPr>
          <w:rFonts w:cs="Arial"/>
          <w:szCs w:val="28"/>
        </w:rPr>
        <w:t>Chaque membre de l</w:t>
      </w:r>
      <w:r>
        <w:rPr>
          <w:rFonts w:cs="Arial"/>
          <w:szCs w:val="28"/>
        </w:rPr>
        <w:t>a FSA</w:t>
      </w:r>
      <w:r w:rsidRPr="00DC79E5">
        <w:rPr>
          <w:rFonts w:cs="Arial"/>
          <w:szCs w:val="28"/>
        </w:rPr>
        <w:t xml:space="preserve"> peut faire valoir chaque année des frais d'accompagn</w:t>
      </w:r>
      <w:r>
        <w:rPr>
          <w:rFonts w:cs="Arial"/>
          <w:szCs w:val="28"/>
        </w:rPr>
        <w:t>ant</w:t>
      </w:r>
      <w:r w:rsidRPr="00DC79E5">
        <w:rPr>
          <w:rFonts w:cs="Arial"/>
          <w:szCs w:val="28"/>
        </w:rPr>
        <w:t xml:space="preserve"> jusqu'au montant maximum indiqué ci-dessous :</w:t>
      </w:r>
    </w:p>
    <w:p w14:paraId="33DC0714" w14:textId="49E64109" w:rsidR="00DC79E5" w:rsidRPr="00DC79E5" w:rsidRDefault="00DC79E5" w:rsidP="00DC79E5">
      <w:pPr>
        <w:rPr>
          <w:rFonts w:cs="Arial"/>
          <w:szCs w:val="28"/>
        </w:rPr>
      </w:pPr>
    </w:p>
    <w:p w14:paraId="3A09A83B" w14:textId="777FE41C" w:rsidR="00DC79E5" w:rsidRDefault="00482D34" w:rsidP="00DC79E5">
      <w:pPr>
        <w:rPr>
          <w:rFonts w:cs="Arial"/>
          <w:szCs w:val="28"/>
        </w:rPr>
      </w:pPr>
      <w:r>
        <w:rPr>
          <w:rFonts w:cs="Arial"/>
          <w:szCs w:val="28"/>
        </w:rPr>
        <w:t>Membre</w:t>
      </w:r>
      <w:r w:rsidR="00305D43">
        <w:rPr>
          <w:rFonts w:cs="Arial"/>
          <w:szCs w:val="28"/>
        </w:rPr>
        <w:t>:</w:t>
      </w:r>
      <w:r w:rsidR="00DC79E5" w:rsidRPr="00DC79E5">
        <w:rPr>
          <w:rFonts w:cs="Arial"/>
          <w:szCs w:val="28"/>
        </w:rPr>
        <w:t xml:space="preserve"> </w:t>
      </w:r>
      <w:r w:rsidR="00DC79E5">
        <w:rPr>
          <w:rFonts w:cs="Arial"/>
          <w:szCs w:val="28"/>
        </w:rPr>
        <w:tab/>
      </w:r>
      <w:r w:rsidR="00DC79E5">
        <w:rPr>
          <w:rFonts w:cs="Arial"/>
          <w:szCs w:val="28"/>
        </w:rPr>
        <w:tab/>
      </w:r>
      <w:r w:rsidR="00DC79E5">
        <w:rPr>
          <w:rFonts w:cs="Arial"/>
          <w:szCs w:val="28"/>
        </w:rPr>
        <w:tab/>
      </w:r>
      <w:r w:rsidR="00DC79E5">
        <w:rPr>
          <w:rFonts w:cs="Arial"/>
          <w:szCs w:val="28"/>
        </w:rPr>
        <w:tab/>
      </w:r>
      <w:r w:rsidR="00DC79E5">
        <w:rPr>
          <w:rFonts w:cs="Arial"/>
          <w:szCs w:val="28"/>
        </w:rPr>
        <w:tab/>
      </w:r>
      <w:r w:rsidR="00DC79E5">
        <w:rPr>
          <w:rFonts w:cs="Arial"/>
          <w:szCs w:val="28"/>
        </w:rPr>
        <w:tab/>
      </w:r>
      <w:r>
        <w:rPr>
          <w:rFonts w:cs="Arial"/>
          <w:szCs w:val="28"/>
        </w:rPr>
        <w:tab/>
      </w:r>
      <w:r>
        <w:rPr>
          <w:rFonts w:cs="Arial"/>
          <w:szCs w:val="28"/>
        </w:rPr>
        <w:tab/>
      </w:r>
      <w:r>
        <w:rPr>
          <w:rFonts w:cs="Arial"/>
          <w:szCs w:val="28"/>
        </w:rPr>
        <w:tab/>
      </w:r>
      <w:r>
        <w:rPr>
          <w:rFonts w:cs="Arial"/>
          <w:szCs w:val="28"/>
        </w:rPr>
        <w:tab/>
      </w:r>
      <w:r w:rsidR="00815A40">
        <w:rPr>
          <w:rFonts w:cs="Arial"/>
          <w:szCs w:val="28"/>
        </w:rPr>
        <w:t>CHF</w:t>
      </w:r>
      <w:r w:rsidR="00DC79E5">
        <w:rPr>
          <w:rFonts w:cs="Arial"/>
          <w:szCs w:val="28"/>
        </w:rPr>
        <w:t xml:space="preserve">  </w:t>
      </w:r>
      <w:r w:rsidR="00DC79E5" w:rsidRPr="00DC79E5">
        <w:rPr>
          <w:rFonts w:cs="Arial"/>
          <w:szCs w:val="28"/>
        </w:rPr>
        <w:t xml:space="preserve"> 800.00</w:t>
      </w:r>
    </w:p>
    <w:p w14:paraId="2F1D41D5" w14:textId="624A1822" w:rsidR="00482D34" w:rsidRPr="00DC79E5" w:rsidRDefault="00482D34" w:rsidP="00482D34">
      <w:pPr>
        <w:rPr>
          <w:rFonts w:cs="Arial"/>
          <w:szCs w:val="28"/>
        </w:rPr>
      </w:pPr>
      <w:r w:rsidRPr="00DC79E5">
        <w:rPr>
          <w:rFonts w:cs="Arial"/>
          <w:szCs w:val="28"/>
        </w:rPr>
        <w:t>Membre</w:t>
      </w:r>
      <w:r>
        <w:rPr>
          <w:rFonts w:cs="Arial"/>
          <w:szCs w:val="28"/>
        </w:rPr>
        <w:t xml:space="preserve"> au bénéfice des </w:t>
      </w:r>
      <w:r w:rsidRPr="00DC79E5">
        <w:rPr>
          <w:rFonts w:cs="Arial"/>
          <w:szCs w:val="28"/>
        </w:rPr>
        <w:t xml:space="preserve">prestations complémentaires </w:t>
      </w:r>
      <w:r>
        <w:rPr>
          <w:rFonts w:cs="Arial"/>
          <w:szCs w:val="28"/>
        </w:rPr>
        <w:t>(PC)</w:t>
      </w:r>
      <w:r w:rsidRPr="00DC79E5">
        <w:rPr>
          <w:rFonts w:cs="Arial"/>
          <w:szCs w:val="28"/>
        </w:rPr>
        <w:t xml:space="preserve">: </w:t>
      </w:r>
      <w:r>
        <w:rPr>
          <w:rFonts w:cs="Arial"/>
          <w:szCs w:val="28"/>
        </w:rPr>
        <w:tab/>
      </w:r>
      <w:r w:rsidR="00815A40">
        <w:rPr>
          <w:rFonts w:cs="Arial"/>
          <w:szCs w:val="28"/>
        </w:rPr>
        <w:t>CHF</w:t>
      </w:r>
      <w:r w:rsidRPr="00DC79E5">
        <w:rPr>
          <w:rFonts w:cs="Arial"/>
          <w:szCs w:val="28"/>
        </w:rPr>
        <w:t xml:space="preserve"> 1000.00</w:t>
      </w:r>
    </w:p>
    <w:p w14:paraId="5713981D" w14:textId="77777777" w:rsidR="00482D34" w:rsidRDefault="00482D34" w:rsidP="00DC79E5">
      <w:pPr>
        <w:rPr>
          <w:rFonts w:cs="Arial"/>
        </w:rPr>
      </w:pPr>
    </w:p>
    <w:p w14:paraId="51D14CE5" w14:textId="1DEEB629" w:rsidR="00AF3478" w:rsidRDefault="00275796" w:rsidP="00DC79E5">
      <w:pPr>
        <w:rPr>
          <w:rFonts w:cs="Arial"/>
        </w:rPr>
      </w:pPr>
      <w:r>
        <w:rPr>
          <w:rFonts w:cs="Arial"/>
        </w:rPr>
        <w:t>Pour les membres au bénéfice des prestations complémentaires</w:t>
      </w:r>
      <w:r w:rsidR="00482D34">
        <w:rPr>
          <w:rFonts w:cs="Arial"/>
        </w:rPr>
        <w:t xml:space="preserve"> (PC)</w:t>
      </w:r>
      <w:r>
        <w:rPr>
          <w:rFonts w:cs="Arial"/>
        </w:rPr>
        <w:t xml:space="preserve">: </w:t>
      </w:r>
      <w:r>
        <w:rPr>
          <w:rFonts w:cs="Arial"/>
        </w:rPr>
        <w:br/>
        <w:t xml:space="preserve">Pour obtenir ce supplément de </w:t>
      </w:r>
      <w:r w:rsidR="00815A40">
        <w:rPr>
          <w:rFonts w:cs="Arial"/>
        </w:rPr>
        <w:t xml:space="preserve">CHF </w:t>
      </w:r>
      <w:r>
        <w:rPr>
          <w:rFonts w:cs="Arial"/>
        </w:rPr>
        <w:t>200.</w:t>
      </w:r>
      <w:r w:rsidR="001D1F7C">
        <w:rPr>
          <w:rFonts w:cs="Arial"/>
        </w:rPr>
        <w:t>00</w:t>
      </w:r>
      <w:r>
        <w:rPr>
          <w:rFonts w:cs="Arial"/>
        </w:rPr>
        <w:t xml:space="preserve"> la décision concernant la perception de prestations complémentaires pour l’année en cours doit être fourni</w:t>
      </w:r>
      <w:r w:rsidR="00482D34">
        <w:rPr>
          <w:rFonts w:cs="Arial"/>
        </w:rPr>
        <w:t>e.</w:t>
      </w:r>
    </w:p>
    <w:p w14:paraId="2B473F8C" w14:textId="77777777" w:rsidR="00482D34" w:rsidRDefault="00482D34" w:rsidP="00482D34">
      <w:pPr>
        <w:rPr>
          <w:rFonts w:cs="Arial"/>
          <w:szCs w:val="28"/>
        </w:rPr>
      </w:pPr>
    </w:p>
    <w:p w14:paraId="52CB7B00" w14:textId="77777777" w:rsidR="00482D34" w:rsidRDefault="00482D34" w:rsidP="00482D34">
      <w:pPr>
        <w:rPr>
          <w:rFonts w:cs="Arial"/>
          <w:szCs w:val="28"/>
        </w:rPr>
      </w:pPr>
      <w:r w:rsidRPr="00E249AE">
        <w:rPr>
          <w:rFonts w:cs="Arial"/>
          <w:szCs w:val="28"/>
        </w:rPr>
        <w:t>Les frais d</w:t>
      </w:r>
      <w:r w:rsidRPr="00E249AE">
        <w:rPr>
          <w:rFonts w:cs="Arial"/>
          <w:szCs w:val="28"/>
          <w:cs/>
        </w:rPr>
        <w:t>’</w:t>
      </w:r>
      <w:r w:rsidRPr="00E249AE">
        <w:rPr>
          <w:rFonts w:cs="Arial"/>
          <w:szCs w:val="28"/>
        </w:rPr>
        <w:t>accompagnants ne sont pas versés à titre d</w:t>
      </w:r>
      <w:r w:rsidRPr="00E249AE">
        <w:rPr>
          <w:rFonts w:cs="Arial"/>
          <w:szCs w:val="28"/>
          <w:cs/>
        </w:rPr>
        <w:t>’</w:t>
      </w:r>
      <w:r w:rsidRPr="00E249AE">
        <w:rPr>
          <w:rFonts w:cs="Arial"/>
          <w:szCs w:val="28"/>
        </w:rPr>
        <w:t>avance.</w:t>
      </w:r>
    </w:p>
    <w:p w14:paraId="0AA674F4" w14:textId="77777777" w:rsidR="00433B56" w:rsidRDefault="00433B56" w:rsidP="00DC79E5">
      <w:pPr>
        <w:rPr>
          <w:rFonts w:cs="Arial"/>
          <w:szCs w:val="28"/>
        </w:rPr>
      </w:pPr>
    </w:p>
    <w:p w14:paraId="66EF19E4" w14:textId="7EABF11A" w:rsidR="0092521E" w:rsidRPr="0092521E" w:rsidRDefault="0092521E" w:rsidP="009D5A02">
      <w:pPr>
        <w:pStyle w:val="berschrift1nummeriert"/>
      </w:pPr>
      <w:r w:rsidRPr="00480D59">
        <w:lastRenderedPageBreak/>
        <w:t>Frais de déplacement</w:t>
      </w:r>
    </w:p>
    <w:p w14:paraId="3D7A4FA7" w14:textId="75E9572D" w:rsidR="0099399E" w:rsidRDefault="00480D59" w:rsidP="00480D59">
      <w:pPr>
        <w:rPr>
          <w:rFonts w:cs="Arial"/>
          <w:szCs w:val="28"/>
        </w:rPr>
      </w:pPr>
      <w:r w:rsidRPr="00E249AE">
        <w:rPr>
          <w:rFonts w:cs="Arial"/>
          <w:szCs w:val="28"/>
        </w:rPr>
        <w:t>Les trajets en voiture peuvent être décomptés à hauteur de CHF 0.</w:t>
      </w:r>
      <w:r w:rsidR="00DC79E5">
        <w:rPr>
          <w:rFonts w:cs="Arial"/>
          <w:szCs w:val="28"/>
        </w:rPr>
        <w:t>5</w:t>
      </w:r>
      <w:r w:rsidRPr="00E249AE">
        <w:rPr>
          <w:rFonts w:cs="Arial"/>
          <w:szCs w:val="28"/>
        </w:rPr>
        <w:t>0 par kilomètre; pour les trajets de plus de 200 km, une quittance pour l'essence doit être présentée.</w:t>
      </w:r>
    </w:p>
    <w:p w14:paraId="27FA730E" w14:textId="77777777" w:rsidR="0092521E" w:rsidRDefault="0092521E" w:rsidP="009D5A02">
      <w:pPr>
        <w:rPr>
          <w:rFonts w:cs="Arial"/>
          <w:szCs w:val="28"/>
        </w:rPr>
      </w:pPr>
    </w:p>
    <w:p w14:paraId="184E9F33" w14:textId="77777777" w:rsidR="00480D59" w:rsidRPr="008414CC" w:rsidRDefault="00480D59" w:rsidP="009D5A02">
      <w:pPr>
        <w:pStyle w:val="berschrift1nummeriert"/>
        <w:rPr>
          <w:szCs w:val="28"/>
        </w:rPr>
      </w:pPr>
      <w:r>
        <w:rPr>
          <w:noProof/>
          <w:lang w:val="de-CH" w:eastAsia="de-CH"/>
        </w:rPr>
        <w:drawing>
          <wp:anchor distT="0" distB="0" distL="114300" distR="114300" simplePos="0" relativeHeight="251659264" behindDoc="0" locked="0" layoutInCell="1" allowOverlap="1" wp14:anchorId="06502447" wp14:editId="4B8C5B89">
            <wp:simplePos x="0" y="0"/>
            <wp:positionH relativeFrom="column">
              <wp:posOffset>286385</wp:posOffset>
            </wp:positionH>
            <wp:positionV relativeFrom="paragraph">
              <wp:posOffset>10180320</wp:posOffset>
            </wp:positionV>
            <wp:extent cx="385445" cy="417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417830"/>
                    </a:xfrm>
                    <a:prstGeom prst="rect">
                      <a:avLst/>
                    </a:prstGeom>
                    <a:noFill/>
                  </pic:spPr>
                </pic:pic>
              </a:graphicData>
            </a:graphic>
            <wp14:sizeRelH relativeFrom="page">
              <wp14:pctWidth>0</wp14:pctWidth>
            </wp14:sizeRelH>
            <wp14:sizeRelV relativeFrom="page">
              <wp14:pctHeight>0</wp14:pctHeight>
            </wp14:sizeRelV>
          </wp:anchor>
        </w:drawing>
      </w:r>
      <w:r w:rsidRPr="00480D59">
        <w:t>Cours, camps</w:t>
      </w:r>
    </w:p>
    <w:p w14:paraId="19F7080E" w14:textId="24E6FD46" w:rsidR="00DC79E5" w:rsidRPr="00DC79E5" w:rsidRDefault="00DC79E5" w:rsidP="00DC79E5">
      <w:pPr>
        <w:rPr>
          <w:rFonts w:cs="Arial"/>
          <w:szCs w:val="28"/>
        </w:rPr>
      </w:pPr>
      <w:r w:rsidRPr="00DC79E5">
        <w:rPr>
          <w:rFonts w:cs="Arial"/>
          <w:szCs w:val="28"/>
        </w:rPr>
        <w:t>Une demande de remboursement des frais d'accompagn</w:t>
      </w:r>
      <w:r>
        <w:rPr>
          <w:rFonts w:cs="Arial"/>
          <w:szCs w:val="28"/>
        </w:rPr>
        <w:t>ant</w:t>
      </w:r>
      <w:r w:rsidRPr="00DC79E5">
        <w:rPr>
          <w:rFonts w:cs="Arial"/>
          <w:szCs w:val="28"/>
        </w:rPr>
        <w:t xml:space="preserve"> peut être faite pour une participation à un cours qui nécessite un accompagnement 1 à 1 (ski, tandem, semaine de randonnée...). Dans ce cas, un maximum de 50% du prix du cours peut être remboursé (jusqu'au montant maximal des montants mentionnés </w:t>
      </w:r>
      <w:r w:rsidRPr="008414CC">
        <w:rPr>
          <w:rFonts w:cs="Arial"/>
          <w:szCs w:val="28"/>
        </w:rPr>
        <w:t xml:space="preserve">sous </w:t>
      </w:r>
      <w:r w:rsidR="0092521E" w:rsidRPr="008414CC">
        <w:rPr>
          <w:rFonts w:cs="Arial"/>
          <w:szCs w:val="28"/>
        </w:rPr>
        <w:t>3</w:t>
      </w:r>
      <w:r w:rsidRPr="00DC79E5">
        <w:rPr>
          <w:rFonts w:cs="Arial"/>
          <w:szCs w:val="28"/>
        </w:rPr>
        <w:t xml:space="preserve">). </w:t>
      </w:r>
      <w:r w:rsidR="00A84C8D" w:rsidRPr="00A84C8D">
        <w:rPr>
          <w:rFonts w:cs="Arial"/>
          <w:szCs w:val="28"/>
        </w:rPr>
        <w:t>Les indemnités d'accompagnement ne peuvent pas être remboursées pour les personnes déjà indemnisées en tant qu'assistant(e)s ou mises à disposition par la FSA (pas de cumul).</w:t>
      </w:r>
      <w:r w:rsidR="009C547C">
        <w:rPr>
          <w:rFonts w:cs="Arial"/>
          <w:szCs w:val="28"/>
        </w:rPr>
        <w:br/>
      </w:r>
    </w:p>
    <w:p w14:paraId="0A69D769" w14:textId="3D31156D" w:rsidR="00DC79E5" w:rsidRDefault="00DC79E5" w:rsidP="00DC79E5">
      <w:pPr>
        <w:rPr>
          <w:rFonts w:cs="Arial"/>
          <w:szCs w:val="28"/>
        </w:rPr>
      </w:pPr>
      <w:r w:rsidRPr="00DC79E5">
        <w:rPr>
          <w:rFonts w:cs="Arial"/>
          <w:szCs w:val="28"/>
        </w:rPr>
        <w:t xml:space="preserve">Groupes </w:t>
      </w:r>
      <w:r>
        <w:rPr>
          <w:rFonts w:cs="Arial"/>
          <w:szCs w:val="28"/>
        </w:rPr>
        <w:t>créatifs</w:t>
      </w:r>
      <w:r w:rsidRPr="00DC79E5">
        <w:rPr>
          <w:rFonts w:cs="Arial"/>
          <w:szCs w:val="28"/>
        </w:rPr>
        <w:t>: Les trajets pour la participation aux activités des groupes créatifs peuvent être remboursés</w:t>
      </w:r>
      <w:r w:rsidR="00A84C8D">
        <w:rPr>
          <w:rFonts w:cs="Arial"/>
          <w:szCs w:val="28"/>
        </w:rPr>
        <w:t>, p</w:t>
      </w:r>
      <w:r w:rsidR="00A84C8D" w:rsidRPr="00A84C8D">
        <w:rPr>
          <w:rFonts w:cs="Arial"/>
          <w:szCs w:val="28"/>
        </w:rPr>
        <w:t>our autant qu'aucune organisation tierce n'accorde déjà un avantage.</w:t>
      </w:r>
    </w:p>
    <w:p w14:paraId="2E22EE6E" w14:textId="77777777" w:rsidR="0092521E" w:rsidRDefault="0092521E" w:rsidP="00DC79E5">
      <w:pPr>
        <w:rPr>
          <w:rFonts w:cs="Arial"/>
          <w:szCs w:val="28"/>
        </w:rPr>
      </w:pPr>
    </w:p>
    <w:p w14:paraId="619A8CC5" w14:textId="77777777" w:rsidR="00480D59" w:rsidRPr="008414CC" w:rsidRDefault="00480D59" w:rsidP="009D5A02">
      <w:pPr>
        <w:pStyle w:val="berschrift1nummeriert"/>
        <w:rPr>
          <w:szCs w:val="28"/>
        </w:rPr>
      </w:pPr>
      <w:r w:rsidRPr="00480D59">
        <w:t>Arrangements</w:t>
      </w:r>
    </w:p>
    <w:p w14:paraId="5F179AC6" w14:textId="77777777" w:rsidR="00323412" w:rsidRDefault="00480D59" w:rsidP="00323412">
      <w:pPr>
        <w:rPr>
          <w:rFonts w:cs="Arial"/>
          <w:szCs w:val="28"/>
        </w:rPr>
      </w:pPr>
      <w:r w:rsidRPr="00E249AE">
        <w:rPr>
          <w:rFonts w:cs="Arial"/>
          <w:szCs w:val="28"/>
        </w:rPr>
        <w:t>Les arrangements de vacances et d</w:t>
      </w:r>
      <w:r w:rsidRPr="00E249AE">
        <w:rPr>
          <w:rFonts w:cs="Arial"/>
          <w:szCs w:val="28"/>
          <w:cs/>
        </w:rPr>
        <w:t>’</w:t>
      </w:r>
      <w:r w:rsidRPr="00E249AE">
        <w:rPr>
          <w:rFonts w:cs="Arial"/>
          <w:szCs w:val="28"/>
        </w:rPr>
        <w:t>excursion comprennent généralement les frais de transport, de repas et d</w:t>
      </w:r>
      <w:r w:rsidRPr="00E249AE">
        <w:rPr>
          <w:rFonts w:cs="Arial"/>
          <w:szCs w:val="28"/>
          <w:cs/>
        </w:rPr>
        <w:t>’</w:t>
      </w:r>
      <w:r w:rsidRPr="00E249AE">
        <w:rPr>
          <w:rFonts w:cs="Arial"/>
          <w:szCs w:val="28"/>
        </w:rPr>
        <w:t>hébergement. Le prix de l</w:t>
      </w:r>
      <w:r w:rsidRPr="00E249AE">
        <w:rPr>
          <w:rFonts w:cs="Arial"/>
          <w:szCs w:val="28"/>
          <w:cs/>
        </w:rPr>
        <w:t>’</w:t>
      </w:r>
      <w:r w:rsidRPr="00E249AE">
        <w:rPr>
          <w:rFonts w:cs="Arial"/>
          <w:szCs w:val="28"/>
        </w:rPr>
        <w:t>arrangement sert dans ces cas de base pour la demande de remboursement des frais d</w:t>
      </w:r>
      <w:r w:rsidRPr="00E249AE">
        <w:rPr>
          <w:rFonts w:cs="Arial"/>
          <w:szCs w:val="28"/>
          <w:cs/>
        </w:rPr>
        <w:t>’</w:t>
      </w:r>
      <w:r w:rsidRPr="00E249AE">
        <w:rPr>
          <w:rFonts w:cs="Arial"/>
          <w:szCs w:val="28"/>
        </w:rPr>
        <w:t>accompagnants.</w:t>
      </w:r>
    </w:p>
    <w:p w14:paraId="476EDCE6" w14:textId="77777777" w:rsidR="00323412" w:rsidRDefault="00323412" w:rsidP="00323412">
      <w:pPr>
        <w:rPr>
          <w:rFonts w:cs="Arial"/>
          <w:szCs w:val="28"/>
        </w:rPr>
      </w:pPr>
    </w:p>
    <w:p w14:paraId="751AC1C2" w14:textId="5133B8F3" w:rsidR="00480D59" w:rsidRPr="008414CC" w:rsidRDefault="00480D59" w:rsidP="009D5A02">
      <w:pPr>
        <w:pStyle w:val="berschrift1nummeriert"/>
        <w:rPr>
          <w:szCs w:val="28"/>
        </w:rPr>
      </w:pPr>
      <w:r w:rsidRPr="00480D59">
        <w:t>Repas à l</w:t>
      </w:r>
      <w:r w:rsidRPr="00480D59">
        <w:rPr>
          <w:cs/>
        </w:rPr>
        <w:t>’</w:t>
      </w:r>
      <w:r w:rsidRPr="00480D59">
        <w:t>extérieur</w:t>
      </w:r>
    </w:p>
    <w:p w14:paraId="1E88280A" w14:textId="3984E24D" w:rsidR="00F82B93" w:rsidRDefault="00480D59" w:rsidP="00480D59">
      <w:pPr>
        <w:rPr>
          <w:rFonts w:cs="Arial"/>
          <w:szCs w:val="28"/>
        </w:rPr>
      </w:pPr>
      <w:r w:rsidRPr="00E249AE">
        <w:rPr>
          <w:rFonts w:cs="Arial"/>
          <w:szCs w:val="28"/>
        </w:rPr>
        <w:t xml:space="preserve">Petit-déjeuner: </w:t>
      </w:r>
      <w:r w:rsidR="00305D43">
        <w:rPr>
          <w:rFonts w:cs="Arial"/>
          <w:szCs w:val="28"/>
        </w:rPr>
        <w:tab/>
      </w:r>
      <w:r w:rsidR="00815A40">
        <w:rPr>
          <w:rFonts w:cs="Arial"/>
          <w:szCs w:val="28"/>
        </w:rPr>
        <w:t>CHF</w:t>
      </w:r>
      <w:r w:rsidRPr="00E249AE">
        <w:rPr>
          <w:rFonts w:cs="Arial"/>
          <w:szCs w:val="28"/>
        </w:rPr>
        <w:t xml:space="preserve"> 10.</w:t>
      </w:r>
      <w:r w:rsidR="001D1F7C">
        <w:rPr>
          <w:rFonts w:cs="Arial"/>
          <w:szCs w:val="28"/>
        </w:rPr>
        <w:t>00</w:t>
      </w:r>
    </w:p>
    <w:p w14:paraId="6874D0B0" w14:textId="06FCE064" w:rsidR="00F82B93" w:rsidRDefault="00480D59" w:rsidP="00480D59">
      <w:pPr>
        <w:rPr>
          <w:rFonts w:cs="Arial"/>
          <w:szCs w:val="28"/>
        </w:rPr>
      </w:pPr>
      <w:r w:rsidRPr="00E249AE">
        <w:rPr>
          <w:rFonts w:cs="Arial"/>
          <w:szCs w:val="28"/>
        </w:rPr>
        <w:t xml:space="preserve">Dîner: </w:t>
      </w:r>
      <w:r w:rsidR="00305D43">
        <w:rPr>
          <w:rFonts w:cs="Arial"/>
          <w:szCs w:val="28"/>
        </w:rPr>
        <w:tab/>
      </w:r>
      <w:r w:rsidR="00305D43">
        <w:rPr>
          <w:rFonts w:cs="Arial"/>
          <w:szCs w:val="28"/>
        </w:rPr>
        <w:tab/>
      </w:r>
      <w:r w:rsidR="00815A40">
        <w:rPr>
          <w:rFonts w:cs="Arial"/>
          <w:szCs w:val="28"/>
        </w:rPr>
        <w:t>CHF</w:t>
      </w:r>
      <w:r w:rsidRPr="00E249AE">
        <w:rPr>
          <w:rFonts w:cs="Arial"/>
          <w:szCs w:val="28"/>
        </w:rPr>
        <w:t xml:space="preserve"> 25.</w:t>
      </w:r>
      <w:r w:rsidR="001D1F7C">
        <w:rPr>
          <w:rFonts w:cs="Arial"/>
          <w:szCs w:val="28"/>
        </w:rPr>
        <w:t>00</w:t>
      </w:r>
    </w:p>
    <w:p w14:paraId="6476CD99" w14:textId="3C968ED8" w:rsidR="00480D59" w:rsidRDefault="00480D59" w:rsidP="00480D59">
      <w:pPr>
        <w:rPr>
          <w:rFonts w:cs="Arial"/>
          <w:szCs w:val="28"/>
        </w:rPr>
      </w:pPr>
      <w:r w:rsidRPr="00E249AE">
        <w:rPr>
          <w:rFonts w:cs="Arial"/>
          <w:szCs w:val="28"/>
        </w:rPr>
        <w:t xml:space="preserve">Souper: </w:t>
      </w:r>
      <w:r w:rsidR="00305D43">
        <w:rPr>
          <w:rFonts w:cs="Arial"/>
          <w:szCs w:val="28"/>
        </w:rPr>
        <w:tab/>
      </w:r>
      <w:r w:rsidR="00305D43">
        <w:rPr>
          <w:rFonts w:cs="Arial"/>
          <w:szCs w:val="28"/>
        </w:rPr>
        <w:tab/>
      </w:r>
      <w:r w:rsidR="00815A40">
        <w:rPr>
          <w:rFonts w:cs="Arial"/>
          <w:szCs w:val="28"/>
        </w:rPr>
        <w:t>CHF</w:t>
      </w:r>
      <w:r w:rsidRPr="00E249AE">
        <w:rPr>
          <w:rFonts w:cs="Arial"/>
          <w:szCs w:val="28"/>
        </w:rPr>
        <w:t xml:space="preserve"> 30.</w:t>
      </w:r>
      <w:r w:rsidR="001D1F7C">
        <w:rPr>
          <w:rFonts w:cs="Arial"/>
          <w:szCs w:val="28"/>
        </w:rPr>
        <w:t>00</w:t>
      </w:r>
    </w:p>
    <w:p w14:paraId="2F2464C3" w14:textId="77777777" w:rsidR="00DC79E5" w:rsidRDefault="00DC79E5" w:rsidP="00480D59">
      <w:pPr>
        <w:rPr>
          <w:rFonts w:cs="Arial"/>
          <w:szCs w:val="28"/>
        </w:rPr>
      </w:pPr>
    </w:p>
    <w:p w14:paraId="6CAF5758" w14:textId="7A1E60B5" w:rsidR="00DC79E5" w:rsidRDefault="00DC79E5" w:rsidP="00480D59">
      <w:pPr>
        <w:rPr>
          <w:rFonts w:cs="Arial"/>
          <w:szCs w:val="28"/>
        </w:rPr>
      </w:pPr>
      <w:r>
        <w:rPr>
          <w:rFonts w:cs="Arial"/>
          <w:szCs w:val="28"/>
        </w:rPr>
        <w:t>Hébergement:</w:t>
      </w:r>
      <w:r w:rsidR="00815A40">
        <w:rPr>
          <w:rFonts w:cs="Arial"/>
          <w:szCs w:val="28"/>
        </w:rPr>
        <w:t xml:space="preserve"> </w:t>
      </w:r>
      <w:r w:rsidR="00305D43">
        <w:rPr>
          <w:rFonts w:cs="Arial"/>
          <w:szCs w:val="28"/>
        </w:rPr>
        <w:tab/>
      </w:r>
      <w:r w:rsidR="00815A40">
        <w:rPr>
          <w:rFonts w:cs="Arial"/>
          <w:szCs w:val="28"/>
        </w:rPr>
        <w:t>CHF</w:t>
      </w:r>
      <w:r w:rsidR="008306EC">
        <w:rPr>
          <w:rFonts w:cs="Arial"/>
          <w:szCs w:val="28"/>
        </w:rPr>
        <w:t xml:space="preserve"> 150.</w:t>
      </w:r>
      <w:r w:rsidR="001D1F7C">
        <w:rPr>
          <w:rFonts w:cs="Arial"/>
          <w:szCs w:val="28"/>
        </w:rPr>
        <w:t>00</w:t>
      </w:r>
      <w:r w:rsidR="00433B56">
        <w:rPr>
          <w:rFonts w:cs="Arial"/>
          <w:szCs w:val="28"/>
        </w:rPr>
        <w:t xml:space="preserve"> </w:t>
      </w:r>
      <w:r w:rsidR="00482D34">
        <w:rPr>
          <w:rFonts w:cs="Arial"/>
          <w:szCs w:val="28"/>
        </w:rPr>
        <w:t>par nuit.</w:t>
      </w:r>
    </w:p>
    <w:p w14:paraId="7D91B400" w14:textId="77777777" w:rsidR="009D5A02" w:rsidRDefault="009D5A02" w:rsidP="00480D59">
      <w:pPr>
        <w:rPr>
          <w:rFonts w:cs="Arial"/>
          <w:szCs w:val="28"/>
        </w:rPr>
      </w:pPr>
    </w:p>
    <w:p w14:paraId="5DE66BB9" w14:textId="6B6A3D9F" w:rsidR="008306EC" w:rsidRDefault="008306EC" w:rsidP="009D5A02">
      <w:pPr>
        <w:pStyle w:val="berschrift1nummeriert"/>
      </w:pPr>
      <w:r w:rsidRPr="008306EC">
        <w:t>Frais d'accompagn</w:t>
      </w:r>
      <w:r>
        <w:t>ant</w:t>
      </w:r>
      <w:r w:rsidRPr="008306EC">
        <w:t xml:space="preserve"> forfaitaires pour les voyages de groupe de l</w:t>
      </w:r>
      <w:r>
        <w:t>a FSA</w:t>
      </w:r>
      <w:r w:rsidRPr="008306EC">
        <w:t xml:space="preserve"> et de ses sections</w:t>
      </w:r>
    </w:p>
    <w:p w14:paraId="4EEA8E2E" w14:textId="77777777" w:rsidR="00C347C8" w:rsidRDefault="00C347C8" w:rsidP="00C347C8">
      <w:r>
        <w:t>Pour les voyages de groupe organisés par la FSA ou ses sections, les frais d'accompagnement peuvent être demandés sous forme de forfait, avec l'accord des membres, par les organisateurs respectifs au moyen d'une demande.</w:t>
      </w:r>
    </w:p>
    <w:p w14:paraId="175D51EE" w14:textId="77777777" w:rsidR="00C347C8" w:rsidRPr="006650AD" w:rsidRDefault="00C347C8" w:rsidP="00C347C8">
      <w:r>
        <w:t>Pour toutes les autres manifestations, les frais d'accompagnement restent individuels et ne peuvent être demandés que par le membre concerné pour son accompagnant.</w:t>
      </w:r>
    </w:p>
    <w:p w14:paraId="67735757" w14:textId="77777777" w:rsidR="00C347C8" w:rsidRPr="00C347C8" w:rsidRDefault="00C347C8" w:rsidP="00C347C8"/>
    <w:p w14:paraId="262F97A0" w14:textId="6E241F11" w:rsidR="00AF3478" w:rsidRPr="00B87CCC" w:rsidRDefault="00C929FE" w:rsidP="009D5A02">
      <w:pPr>
        <w:pStyle w:val="berschrift1nummeriert"/>
      </w:pPr>
      <w:r w:rsidRPr="008414CC">
        <w:lastRenderedPageBreak/>
        <w:t>Cas qui</w:t>
      </w:r>
      <w:r w:rsidR="00480D59" w:rsidRPr="00480D59">
        <w:t xml:space="preserve"> ne font pas l'objet d'un remboursement </w:t>
      </w:r>
      <w:r w:rsidR="00834DD3">
        <w:t>selon</w:t>
      </w:r>
      <w:r w:rsidR="00834DD3" w:rsidRPr="00480D59">
        <w:t xml:space="preserve"> </w:t>
      </w:r>
      <w:r w:rsidR="00480D59" w:rsidRPr="00480D59">
        <w:t>le</w:t>
      </w:r>
      <w:r w:rsidR="00834DD3">
        <w:t>s</w:t>
      </w:r>
      <w:r w:rsidR="00480D59" w:rsidRPr="00480D59">
        <w:t xml:space="preserve"> présent</w:t>
      </w:r>
      <w:r w:rsidR="00834DD3">
        <w:t>es d</w:t>
      </w:r>
      <w:r w:rsidR="00834DD3" w:rsidRPr="00834DD3">
        <w:t>ispositions d'exécution</w:t>
      </w:r>
      <w:r w:rsidR="0001689C">
        <w:t xml:space="preserve"> </w:t>
      </w:r>
      <w:r w:rsidR="00480D59" w:rsidRPr="00480D59">
        <w:t>:</w:t>
      </w:r>
    </w:p>
    <w:p w14:paraId="34243A77" w14:textId="70E4339E" w:rsidR="00480D59" w:rsidRPr="00AF3478" w:rsidRDefault="00AF3478" w:rsidP="00AF3478">
      <w:pPr>
        <w:rPr>
          <w:sz w:val="32"/>
        </w:rPr>
      </w:pPr>
      <w:r>
        <w:rPr>
          <w:rFonts w:cs="Arial"/>
          <w:szCs w:val="28"/>
        </w:rPr>
        <w:t>L</w:t>
      </w:r>
      <w:r w:rsidR="00480D59" w:rsidRPr="00AF3478">
        <w:rPr>
          <w:rFonts w:cs="Arial"/>
          <w:szCs w:val="28"/>
        </w:rPr>
        <w:t>es frais remboursés par l'AI ou d'autres institutions</w:t>
      </w:r>
      <w:r w:rsidR="004921EB">
        <w:rPr>
          <w:rFonts w:cs="Arial"/>
          <w:szCs w:val="28"/>
        </w:rPr>
        <w:t>.</w:t>
      </w:r>
    </w:p>
    <w:p w14:paraId="715D5A0E" w14:textId="77777777" w:rsidR="00B87CCC" w:rsidRPr="00B87CCC" w:rsidRDefault="00B87CCC" w:rsidP="00B87CCC">
      <w:pPr>
        <w:rPr>
          <w:sz w:val="32"/>
        </w:rPr>
      </w:pPr>
    </w:p>
    <w:p w14:paraId="6CE3B48E" w14:textId="39273C76" w:rsidR="00480D59" w:rsidRPr="00480D59" w:rsidRDefault="00480D59" w:rsidP="009D5A02">
      <w:pPr>
        <w:pStyle w:val="berschrift1nummeriert"/>
      </w:pPr>
      <w:r w:rsidRPr="00480D59">
        <w:t>Justificatifs originaux/quittances</w:t>
      </w:r>
    </w:p>
    <w:p w14:paraId="64FCAB26" w14:textId="3C01446B" w:rsidR="00AF3478" w:rsidRDefault="00480D59" w:rsidP="00480D59">
      <w:pPr>
        <w:rPr>
          <w:rFonts w:cs="Arial"/>
          <w:szCs w:val="28"/>
        </w:rPr>
      </w:pPr>
      <w:r w:rsidRPr="00E249AE">
        <w:rPr>
          <w:rFonts w:cs="Arial"/>
          <w:szCs w:val="28"/>
        </w:rPr>
        <w:t xml:space="preserve">Pour le versement, </w:t>
      </w:r>
      <w:r w:rsidRPr="008414CC">
        <w:rPr>
          <w:rFonts w:cs="Arial"/>
          <w:szCs w:val="28"/>
        </w:rPr>
        <w:t xml:space="preserve">il faut faire parvenir </w:t>
      </w:r>
      <w:r w:rsidR="00702480" w:rsidRPr="008414CC">
        <w:rPr>
          <w:rFonts w:cs="Arial"/>
          <w:szCs w:val="28"/>
        </w:rPr>
        <w:t>à la FSA</w:t>
      </w:r>
      <w:r w:rsidR="00702480">
        <w:rPr>
          <w:rFonts w:cs="Arial"/>
          <w:szCs w:val="28"/>
        </w:rPr>
        <w:t xml:space="preserve"> </w:t>
      </w:r>
      <w:r w:rsidRPr="00E249AE">
        <w:rPr>
          <w:rFonts w:cs="Arial"/>
          <w:szCs w:val="28"/>
        </w:rPr>
        <w:t>les pièces originales correspondantes</w:t>
      </w:r>
      <w:r w:rsidR="00482D34">
        <w:rPr>
          <w:rFonts w:cs="Arial"/>
          <w:szCs w:val="28"/>
        </w:rPr>
        <w:t>,</w:t>
      </w:r>
      <w:r w:rsidRPr="00E249AE">
        <w:rPr>
          <w:rFonts w:cs="Arial"/>
          <w:szCs w:val="28"/>
        </w:rPr>
        <w:t xml:space="preserve"> telles que les factures et les quittances</w:t>
      </w:r>
      <w:r w:rsidR="00575EE1">
        <w:rPr>
          <w:rFonts w:cs="Arial"/>
          <w:szCs w:val="28"/>
        </w:rPr>
        <w:t>. Ces dernières doivent être mises en annexes</w:t>
      </w:r>
      <w:r w:rsidRPr="00E249AE">
        <w:rPr>
          <w:rFonts w:cs="Arial"/>
          <w:szCs w:val="28"/>
        </w:rPr>
        <w:t xml:space="preserve"> </w:t>
      </w:r>
      <w:r w:rsidR="00482D34">
        <w:rPr>
          <w:rFonts w:cs="Arial"/>
          <w:szCs w:val="28"/>
        </w:rPr>
        <w:t>du</w:t>
      </w:r>
      <w:r w:rsidRPr="00E249AE">
        <w:rPr>
          <w:rFonts w:cs="Arial"/>
          <w:szCs w:val="28"/>
        </w:rPr>
        <w:t xml:space="preserve"> formulaire de demande dûment rempli (les offres et les confirmations de réservations ne sont pas considérées comme des pièces</w:t>
      </w:r>
      <w:r w:rsidR="00575EE1">
        <w:rPr>
          <w:rFonts w:cs="Arial"/>
          <w:szCs w:val="28"/>
        </w:rPr>
        <w:t xml:space="preserve"> justificatives</w:t>
      </w:r>
      <w:r w:rsidRPr="00E249AE">
        <w:rPr>
          <w:rFonts w:cs="Arial"/>
          <w:szCs w:val="28"/>
        </w:rPr>
        <w:t>).</w:t>
      </w:r>
    </w:p>
    <w:p w14:paraId="54B9B1A0" w14:textId="77777777" w:rsidR="00944F39" w:rsidRDefault="00944F39" w:rsidP="00480D59">
      <w:pPr>
        <w:rPr>
          <w:rFonts w:cs="Arial"/>
          <w:szCs w:val="28"/>
        </w:rPr>
      </w:pPr>
    </w:p>
    <w:p w14:paraId="70B05A57" w14:textId="77777777" w:rsidR="00480D59" w:rsidRPr="00480D59" w:rsidRDefault="00480D59" w:rsidP="009D5A02">
      <w:pPr>
        <w:pStyle w:val="berschrift1nummeriert"/>
      </w:pPr>
      <w:r w:rsidRPr="00480D59">
        <w:t>Formulaire de remboursement</w:t>
      </w:r>
    </w:p>
    <w:p w14:paraId="38869F09" w14:textId="486BD708" w:rsidR="00480D59" w:rsidRDefault="00702480" w:rsidP="00480D59">
      <w:pPr>
        <w:rPr>
          <w:rFonts w:cs="Arial"/>
          <w:szCs w:val="28"/>
        </w:rPr>
      </w:pPr>
      <w:r w:rsidRPr="008414CC">
        <w:rPr>
          <w:rFonts w:cs="Arial"/>
          <w:szCs w:val="28"/>
        </w:rPr>
        <w:t xml:space="preserve">Le formulaire de demande est téléchargeable </w:t>
      </w:r>
      <w:r w:rsidR="00480D59" w:rsidRPr="008414CC">
        <w:rPr>
          <w:rFonts w:cs="Arial"/>
          <w:szCs w:val="28"/>
        </w:rPr>
        <w:t xml:space="preserve"> sur</w:t>
      </w:r>
      <w:r w:rsidR="00480D59" w:rsidRPr="00E249AE">
        <w:rPr>
          <w:rFonts w:cs="Arial"/>
          <w:szCs w:val="28"/>
        </w:rPr>
        <w:t xml:space="preserve"> </w:t>
      </w:r>
      <w:hyperlink r:id="rId8" w:history="1">
        <w:r w:rsidR="009D5A02" w:rsidRPr="005815EE">
          <w:rPr>
            <w:rStyle w:val="Hyperlink"/>
          </w:rPr>
          <w:t>https://www.sbv-fsa.ch/fr/fsa/publications</w:t>
        </w:r>
      </w:hyperlink>
      <w:r w:rsidR="00815A40">
        <w:rPr>
          <w:rFonts w:cs="Arial"/>
          <w:szCs w:val="28"/>
        </w:rPr>
        <w:t xml:space="preserve"> </w:t>
      </w:r>
      <w:r w:rsidR="00955C71">
        <w:rPr>
          <w:rFonts w:cs="Arial"/>
          <w:szCs w:val="28"/>
        </w:rPr>
        <w:t xml:space="preserve">sous </w:t>
      </w:r>
      <w:r w:rsidR="00815A40">
        <w:rPr>
          <w:rFonts w:cs="Arial"/>
          <w:bCs/>
          <w:szCs w:val="28"/>
        </w:rPr>
        <w:t>T</w:t>
      </w:r>
      <w:r w:rsidR="00955C71" w:rsidRPr="00955C71">
        <w:rPr>
          <w:rFonts w:cs="Arial"/>
          <w:bCs/>
          <w:szCs w:val="28"/>
        </w:rPr>
        <w:t>éléchargements</w:t>
      </w:r>
      <w:r w:rsidR="00955C71" w:rsidRPr="00955C71">
        <w:rPr>
          <w:rFonts w:cs="Arial"/>
          <w:szCs w:val="28"/>
        </w:rPr>
        <w:t xml:space="preserve"> </w:t>
      </w:r>
      <w:r w:rsidR="00955C71">
        <w:rPr>
          <w:rFonts w:cs="Arial"/>
          <w:szCs w:val="28"/>
        </w:rPr>
        <w:t>"</w:t>
      </w:r>
      <w:r w:rsidR="00955C71" w:rsidRPr="00955C71">
        <w:rPr>
          <w:rFonts w:cs="Arial"/>
          <w:szCs w:val="28"/>
        </w:rPr>
        <w:t>Remboursement frais d'accompagnants</w:t>
      </w:r>
      <w:r w:rsidR="00082CB1">
        <w:rPr>
          <w:rFonts w:cs="Arial"/>
          <w:szCs w:val="28"/>
        </w:rPr>
        <w:t xml:space="preserve"> </w:t>
      </w:r>
      <w:r w:rsidR="00955C71">
        <w:rPr>
          <w:rFonts w:cs="Arial"/>
          <w:szCs w:val="28"/>
        </w:rPr>
        <w:t xml:space="preserve">" en version word </w:t>
      </w:r>
      <w:r w:rsidR="00480D59" w:rsidRPr="009D5A02">
        <w:rPr>
          <w:rFonts w:cs="Arial"/>
          <w:szCs w:val="28"/>
        </w:rPr>
        <w:t xml:space="preserve">et </w:t>
      </w:r>
      <w:r w:rsidRPr="009D5A02">
        <w:rPr>
          <w:rFonts w:cs="Arial"/>
          <w:szCs w:val="28"/>
        </w:rPr>
        <w:t xml:space="preserve">à </w:t>
      </w:r>
      <w:r w:rsidR="00480D59" w:rsidRPr="009D5A02">
        <w:rPr>
          <w:rFonts w:cs="Arial"/>
          <w:szCs w:val="28"/>
        </w:rPr>
        <w:t>remplir directement sur PC</w:t>
      </w:r>
      <w:r w:rsidR="00480D59" w:rsidRPr="00E249AE">
        <w:rPr>
          <w:rFonts w:cs="Arial"/>
          <w:szCs w:val="28"/>
        </w:rPr>
        <w:t xml:space="preserve"> ou le commander par téléphone au 021 651 60 60.</w:t>
      </w:r>
    </w:p>
    <w:p w14:paraId="1E138BDD" w14:textId="77777777" w:rsidR="00AF3478" w:rsidRDefault="00AF3478" w:rsidP="00480D59">
      <w:pPr>
        <w:rPr>
          <w:rFonts w:cs="Arial"/>
          <w:szCs w:val="28"/>
        </w:rPr>
      </w:pPr>
    </w:p>
    <w:p w14:paraId="1F8FF79C" w14:textId="77777777" w:rsidR="00480D59" w:rsidRPr="00480D59" w:rsidRDefault="00480D59" w:rsidP="009D5A02">
      <w:pPr>
        <w:pStyle w:val="berschrift1nummeriert"/>
      </w:pPr>
      <w:r w:rsidRPr="00480D59">
        <w:t xml:space="preserve">Délai de remise </w:t>
      </w:r>
    </w:p>
    <w:p w14:paraId="711ADF41" w14:textId="20683F91" w:rsidR="00480D59" w:rsidRDefault="00A84C8D" w:rsidP="00480D59">
      <w:pPr>
        <w:rPr>
          <w:rFonts w:cs="Arial"/>
          <w:szCs w:val="28"/>
        </w:rPr>
      </w:pPr>
      <w:r w:rsidRPr="00A84C8D">
        <w:rPr>
          <w:rFonts w:cs="Arial"/>
          <w:szCs w:val="28"/>
        </w:rPr>
        <w:t>Les formulaires de demande, y compris les justificatifs originaux, doivent être envoyés dans les 14 jours suivant la manifestation ou au plus tard le 5 janvier de l'année suivante.</w:t>
      </w:r>
      <w:r w:rsidR="00480D59" w:rsidRPr="00E249AE">
        <w:rPr>
          <w:rFonts w:cs="Arial"/>
          <w:szCs w:val="28"/>
        </w:rPr>
        <w:t xml:space="preserve"> Les demandes envoyées au-delà de cette date ne seront plus prises en compte. Des exceptions peuvent être accordées que sur demande écrite dûment motivée parvenue à la FSA avant le 5 janvier de l</w:t>
      </w:r>
      <w:r w:rsidR="00480D59" w:rsidRPr="00E249AE">
        <w:rPr>
          <w:rFonts w:cs="Arial"/>
          <w:szCs w:val="28"/>
          <w:cs/>
        </w:rPr>
        <w:t>’</w:t>
      </w:r>
      <w:r w:rsidR="00480D59" w:rsidRPr="00E249AE">
        <w:rPr>
          <w:rFonts w:cs="Arial"/>
          <w:szCs w:val="28"/>
        </w:rPr>
        <w:t>année suivante.</w:t>
      </w:r>
    </w:p>
    <w:p w14:paraId="46F532CF" w14:textId="11D5F456" w:rsidR="00C16467" w:rsidRPr="00815A40" w:rsidRDefault="00C16467" w:rsidP="00815A40">
      <w:pPr>
        <w:spacing w:before="120"/>
      </w:pPr>
    </w:p>
    <w:p w14:paraId="47AB00F2" w14:textId="3E5AEACC" w:rsidR="00CA035F" w:rsidRDefault="00AF3478">
      <w:r w:rsidRPr="00AF3478">
        <w:t xml:space="preserve">Berne, le </w:t>
      </w:r>
      <w:r w:rsidR="00C9775D">
        <w:t>18</w:t>
      </w:r>
      <w:r w:rsidRPr="00AF3478">
        <w:t xml:space="preserve"> novembre 2023 / </w:t>
      </w:r>
      <w:r w:rsidR="005D3818">
        <w:t xml:space="preserve">Comité fédératif. En vigueur à partir du </w:t>
      </w:r>
      <w:r w:rsidR="00815A40">
        <w:t>0</w:t>
      </w:r>
      <w:r w:rsidR="005D3818">
        <w:t>1.</w:t>
      </w:r>
      <w:r w:rsidR="00815A40">
        <w:t>0</w:t>
      </w:r>
      <w:r w:rsidR="005D3818">
        <w:t>1.2024</w:t>
      </w:r>
    </w:p>
    <w:p w14:paraId="3C2776D8" w14:textId="77777777" w:rsidR="008306EC" w:rsidRDefault="008306EC"/>
    <w:sectPr w:rsidR="008306EC" w:rsidSect="00265F51">
      <w:headerReference w:type="even" r:id="rId9"/>
      <w:headerReference w:type="default" r:id="rId10"/>
      <w:footerReference w:type="even" r:id="rId11"/>
      <w:footerReference w:type="default" r:id="rId12"/>
      <w:headerReference w:type="first" r:id="rId13"/>
      <w:footerReference w:type="first" r:id="rId14"/>
      <w:pgSz w:w="11906" w:h="16838" w:code="9"/>
      <w:pgMar w:top="964" w:right="851"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F2FD" w14:textId="77777777" w:rsidR="0056593E" w:rsidRDefault="0056593E">
      <w:r>
        <w:separator/>
      </w:r>
    </w:p>
  </w:endnote>
  <w:endnote w:type="continuationSeparator" w:id="0">
    <w:p w14:paraId="051DF303" w14:textId="77777777" w:rsidR="0056593E" w:rsidRDefault="005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D909" w14:textId="77777777" w:rsidR="008306EC" w:rsidRDefault="008306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2DEF" w14:textId="77777777" w:rsidR="00852A87" w:rsidRPr="00B81E9A" w:rsidRDefault="00852A87">
    <w:pPr>
      <w:tabs>
        <w:tab w:val="right" w:pos="9639"/>
      </w:tabs>
      <w:rPr>
        <w:sz w:val="20"/>
      </w:rPr>
    </w:pPr>
    <w:r w:rsidRPr="00706190">
      <w:rPr>
        <w:szCs w:val="28"/>
      </w:rPr>
      <w:tab/>
    </w:r>
    <w:r>
      <w:rPr>
        <w:szCs w:val="28"/>
      </w:rPr>
      <w:fldChar w:fldCharType="begin"/>
    </w:r>
    <w:r w:rsidRPr="00B81E9A">
      <w:rPr>
        <w:szCs w:val="28"/>
      </w:rPr>
      <w:instrText xml:space="preserve"> PAGE </w:instrText>
    </w:r>
    <w:r>
      <w:rPr>
        <w:szCs w:val="28"/>
      </w:rPr>
      <w:fldChar w:fldCharType="separate"/>
    </w:r>
    <w:r w:rsidR="002C39B5">
      <w:rPr>
        <w:noProof/>
        <w:szCs w:val="28"/>
      </w:rPr>
      <w:t>2</w:t>
    </w:r>
    <w:r>
      <w:rPr>
        <w:szCs w:val="28"/>
      </w:rPr>
      <w:fldChar w:fldCharType="end"/>
    </w:r>
    <w:r w:rsidRPr="00B81E9A">
      <w:rPr>
        <w:szCs w:val="28"/>
      </w:rPr>
      <w:t>/</w:t>
    </w:r>
    <w:r>
      <w:rPr>
        <w:szCs w:val="28"/>
      </w:rPr>
      <w:fldChar w:fldCharType="begin"/>
    </w:r>
    <w:r w:rsidRPr="00B81E9A">
      <w:rPr>
        <w:szCs w:val="28"/>
      </w:rPr>
      <w:instrText xml:space="preserve"> NUMPAGES </w:instrText>
    </w:r>
    <w:r>
      <w:rPr>
        <w:szCs w:val="28"/>
      </w:rPr>
      <w:fldChar w:fldCharType="separate"/>
    </w:r>
    <w:r w:rsidR="002C39B5">
      <w:rPr>
        <w:noProof/>
        <w:szCs w:val="28"/>
      </w:rPr>
      <w:t>2</w:t>
    </w:r>
    <w:r>
      <w:rPr>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68F4" w14:textId="77777777" w:rsidR="00043F6A" w:rsidRDefault="00043F6A" w:rsidP="00043F6A">
    <w:pPr>
      <w:rPr>
        <w:bCs/>
        <w:noProof/>
        <w:sz w:val="24"/>
      </w:rPr>
    </w:pPr>
  </w:p>
  <w:p w14:paraId="7F433A92" w14:textId="77777777" w:rsidR="00043F6A" w:rsidRPr="003746AC" w:rsidRDefault="00043F6A" w:rsidP="00043F6A">
    <w:pPr>
      <w:rPr>
        <w:b/>
        <w:sz w:val="24"/>
      </w:rPr>
    </w:pPr>
    <w:r>
      <w:rPr>
        <w:b/>
        <w:noProof/>
        <w:sz w:val="24"/>
        <w:lang w:val="de-CH" w:eastAsia="de-CH"/>
      </w:rPr>
      <w:drawing>
        <wp:anchor distT="0" distB="0" distL="114300" distR="114300" simplePos="0" relativeHeight="251665408" behindDoc="1" locked="0" layoutInCell="1" allowOverlap="1" wp14:anchorId="39896069" wp14:editId="66446CFD">
          <wp:simplePos x="0" y="0"/>
          <wp:positionH relativeFrom="column">
            <wp:posOffset>-614680</wp:posOffset>
          </wp:positionH>
          <wp:positionV relativeFrom="paragraph">
            <wp:posOffset>68580</wp:posOffset>
          </wp:positionV>
          <wp:extent cx="398780" cy="434340"/>
          <wp:effectExtent l="0" t="0" r="1270" b="3810"/>
          <wp:wrapNone/>
          <wp:docPr id="3" name="Grafik 3"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8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6AC">
      <w:rPr>
        <w:b/>
        <w:noProof/>
        <w:sz w:val="24"/>
      </w:rPr>
      <w:t xml:space="preserve">Secrétariat </w:t>
    </w:r>
    <w:r>
      <w:rPr>
        <w:b/>
        <w:noProof/>
        <w:sz w:val="24"/>
      </w:rPr>
      <w:t>Romand</w:t>
    </w:r>
  </w:p>
  <w:p w14:paraId="512ADC63" w14:textId="77777777" w:rsidR="00043F6A" w:rsidRPr="003746AC" w:rsidRDefault="00043F6A" w:rsidP="00043F6A">
    <w:pPr>
      <w:rPr>
        <w:sz w:val="24"/>
      </w:rPr>
    </w:pPr>
    <w:r>
      <w:rPr>
        <w:sz w:val="24"/>
      </w:rPr>
      <w:t>Rue de Genève 88, 1004 Lausanne</w:t>
    </w:r>
  </w:p>
  <w:p w14:paraId="7455AAC9" w14:textId="77777777" w:rsidR="00043F6A" w:rsidRPr="004C2563" w:rsidRDefault="00043F6A" w:rsidP="00043F6A">
    <w:pPr>
      <w:rPr>
        <w:sz w:val="24"/>
      </w:rPr>
    </w:pPr>
    <w:r>
      <w:rPr>
        <w:sz w:val="24"/>
      </w:rPr>
      <w:t>T</w:t>
    </w:r>
    <w:r w:rsidRPr="003746AC">
      <w:rPr>
        <w:sz w:val="24"/>
      </w:rPr>
      <w:t>él. +41 (0</w:t>
    </w:r>
    <w:r>
      <w:rPr>
        <w:sz w:val="24"/>
      </w:rPr>
      <w:t>2</w:t>
    </w:r>
    <w:r w:rsidRPr="003746AC">
      <w:rPr>
        <w:sz w:val="24"/>
      </w:rPr>
      <w:t xml:space="preserve">1) </w:t>
    </w:r>
    <w:r>
      <w:rPr>
        <w:sz w:val="24"/>
      </w:rPr>
      <w:t>651 60 60</w:t>
    </w:r>
    <w:r w:rsidRPr="003746AC">
      <w:rPr>
        <w:sz w:val="24"/>
      </w:rPr>
      <w:t xml:space="preserve">, </w:t>
    </w:r>
    <w:r>
      <w:rPr>
        <w:sz w:val="24"/>
      </w:rPr>
      <w:t>secretariat.romand</w:t>
    </w:r>
    <w:r w:rsidRPr="003746AC">
      <w:rPr>
        <w:sz w:val="24"/>
      </w:rPr>
      <w:t>@sbv-fsa.ch</w:t>
    </w:r>
    <w:r>
      <w:rPr>
        <w:sz w:val="24"/>
      </w:rPr>
      <w:t>, www.sbv-fsa.ch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6A82" w14:textId="77777777" w:rsidR="0056593E" w:rsidRDefault="0056593E">
      <w:r>
        <w:separator/>
      </w:r>
    </w:p>
  </w:footnote>
  <w:footnote w:type="continuationSeparator" w:id="0">
    <w:p w14:paraId="36BC7E22" w14:textId="77777777" w:rsidR="0056593E" w:rsidRDefault="00565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4699" w14:textId="77777777" w:rsidR="008306EC" w:rsidRDefault="008306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4D67" w14:textId="77777777" w:rsidR="008306EC" w:rsidRDefault="008306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1FFD" w14:textId="77777777" w:rsidR="00852A87" w:rsidRDefault="009D1D63">
    <w:pPr>
      <w:rPr>
        <w:szCs w:val="28"/>
      </w:rPr>
    </w:pPr>
    <w:r>
      <w:rPr>
        <w:noProof/>
        <w:szCs w:val="28"/>
        <w:lang w:val="de-CH" w:eastAsia="de-CH"/>
      </w:rPr>
      <w:drawing>
        <wp:anchor distT="0" distB="0" distL="114300" distR="114300" simplePos="0" relativeHeight="251666432" behindDoc="1" locked="0" layoutInCell="1" allowOverlap="1" wp14:anchorId="24009EEC" wp14:editId="46DD7975">
          <wp:simplePos x="0" y="0"/>
          <wp:positionH relativeFrom="column">
            <wp:posOffset>-567055</wp:posOffset>
          </wp:positionH>
          <wp:positionV relativeFrom="paragraph">
            <wp:posOffset>1905</wp:posOffset>
          </wp:positionV>
          <wp:extent cx="2361600" cy="867600"/>
          <wp:effectExtent l="0" t="0" r="635" b="8890"/>
          <wp:wrapNone/>
          <wp:docPr id="2" name="Grafik 2" descr="C:\Users\pthommen.SBV\Desktop\FSA_Logo_standard_120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hommen.SBV\Desktop\FSA_Logo_standard_120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16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50B66" w14:textId="77777777" w:rsidR="00852A87" w:rsidRDefault="00852A87">
    <w:pPr>
      <w:rPr>
        <w:szCs w:val="28"/>
      </w:rPr>
    </w:pPr>
  </w:p>
  <w:p w14:paraId="1602FD68" w14:textId="77777777" w:rsidR="00852A87" w:rsidRDefault="00852A87">
    <w:pPr>
      <w:rPr>
        <w:szCs w:val="28"/>
      </w:rPr>
    </w:pPr>
  </w:p>
  <w:p w14:paraId="0BC03ED9" w14:textId="77777777" w:rsidR="00480D59" w:rsidRDefault="00480D59">
    <w:pPr>
      <w:rPr>
        <w:szCs w:val="28"/>
      </w:rPr>
    </w:pPr>
  </w:p>
  <w:p w14:paraId="6937C9EB" w14:textId="77777777" w:rsidR="009B6D54" w:rsidRDefault="009B6D54">
    <w:pP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7B5"/>
    <w:multiLevelType w:val="multilevel"/>
    <w:tmpl w:val="C016A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130D3"/>
    <w:multiLevelType w:val="hybridMultilevel"/>
    <w:tmpl w:val="F33E294C"/>
    <w:lvl w:ilvl="0" w:tplc="83E0931A">
      <w:start w:val="5"/>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B4068F"/>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680C1B"/>
    <w:multiLevelType w:val="singleLevel"/>
    <w:tmpl w:val="CA1AD074"/>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6" w15:restartNumberingAfterBreak="0">
    <w:nsid w:val="0E1327DD"/>
    <w:multiLevelType w:val="multilevel"/>
    <w:tmpl w:val="55CCD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173975"/>
    <w:multiLevelType w:val="hybridMultilevel"/>
    <w:tmpl w:val="DF9A9258"/>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D75AD"/>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1FDB4167"/>
    <w:multiLevelType w:val="hybridMultilevel"/>
    <w:tmpl w:val="394A500E"/>
    <w:lvl w:ilvl="0" w:tplc="B0C86DB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21EF7CF2"/>
    <w:multiLevelType w:val="hybridMultilevel"/>
    <w:tmpl w:val="739E0AC8"/>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3" w15:restartNumberingAfterBreak="0">
    <w:nsid w:val="2C365B5D"/>
    <w:multiLevelType w:val="singleLevel"/>
    <w:tmpl w:val="7084159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4" w15:restartNumberingAfterBreak="0">
    <w:nsid w:val="34A27B12"/>
    <w:multiLevelType w:val="multilevel"/>
    <w:tmpl w:val="6E9CB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A6F70"/>
    <w:multiLevelType w:val="multilevel"/>
    <w:tmpl w:val="1CAA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4A37E3"/>
    <w:multiLevelType w:val="hybridMultilevel"/>
    <w:tmpl w:val="EB0023CE"/>
    <w:lvl w:ilvl="0" w:tplc="CFC096F6">
      <w:start w:val="1"/>
      <w:numFmt w:val="decimal"/>
      <w:lvlText w:val="%1."/>
      <w:lvlJc w:val="left"/>
      <w:pPr>
        <w:ind w:left="720" w:hanging="360"/>
      </w:pPr>
      <w:rPr>
        <w:rFonts w:eastAsia="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1A3479"/>
    <w:multiLevelType w:val="hybridMultilevel"/>
    <w:tmpl w:val="C1A4524E"/>
    <w:lvl w:ilvl="0" w:tplc="6DBC488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16932B4"/>
    <w:multiLevelType w:val="hybridMultilevel"/>
    <w:tmpl w:val="CB449BBC"/>
    <w:lvl w:ilvl="0" w:tplc="8EA847DA">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91641D0"/>
    <w:multiLevelType w:val="hybridMultilevel"/>
    <w:tmpl w:val="0B78440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C5371B"/>
    <w:multiLevelType w:val="multilevel"/>
    <w:tmpl w:val="E68ADE76"/>
    <w:lvl w:ilvl="0">
      <w:start w:val="1"/>
      <w:numFmt w:val="decimal"/>
      <w:pStyle w:val="berschrift1nummeriert"/>
      <w:lvlText w:val="%1."/>
      <w:lvlJc w:val="left"/>
      <w:pPr>
        <w:tabs>
          <w:tab w:val="num" w:pos="1134"/>
        </w:tabs>
        <w:ind w:left="1134" w:hanging="1134"/>
      </w:pPr>
      <w:rPr>
        <w:rFonts w:hint="default"/>
      </w:rPr>
    </w:lvl>
    <w:lvl w:ilvl="1">
      <w:start w:val="1"/>
      <w:numFmt w:val="decimal"/>
      <w:pStyle w:val="berschrift2nummeriert"/>
      <w:lvlText w:val="%1.%2."/>
      <w:lvlJc w:val="left"/>
      <w:pPr>
        <w:tabs>
          <w:tab w:val="num" w:pos="1134"/>
        </w:tabs>
        <w:ind w:left="1134" w:hanging="1134"/>
      </w:pPr>
      <w:rPr>
        <w:rFonts w:hint="default"/>
      </w:rPr>
    </w:lvl>
    <w:lvl w:ilvl="2">
      <w:start w:val="1"/>
      <w:numFmt w:val="decimal"/>
      <w:pStyle w:val="berschrift3nummeriert"/>
      <w:lvlText w:val="%1.%2.%3."/>
      <w:lvlJc w:val="left"/>
      <w:pPr>
        <w:tabs>
          <w:tab w:val="num" w:pos="1134"/>
        </w:tabs>
        <w:ind w:left="1134" w:hanging="1134"/>
      </w:pPr>
      <w:rPr>
        <w:rFonts w:hint="default"/>
      </w:rPr>
    </w:lvl>
    <w:lvl w:ilvl="3">
      <w:start w:val="1"/>
      <w:numFmt w:val="decimal"/>
      <w:pStyle w:val="berschrift4nummerier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22"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797912"/>
    <w:multiLevelType w:val="hybridMultilevel"/>
    <w:tmpl w:val="F5DEE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7B9425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944652509">
    <w:abstractNumId w:val="16"/>
  </w:num>
  <w:num w:numId="2" w16cid:durableId="302199543">
    <w:abstractNumId w:val="2"/>
  </w:num>
  <w:num w:numId="3" w16cid:durableId="1000351802">
    <w:abstractNumId w:val="13"/>
  </w:num>
  <w:num w:numId="4" w16cid:durableId="347144348">
    <w:abstractNumId w:val="12"/>
  </w:num>
  <w:num w:numId="5" w16cid:durableId="1470780471">
    <w:abstractNumId w:val="9"/>
  </w:num>
  <w:num w:numId="6" w16cid:durableId="1852330571">
    <w:abstractNumId w:val="5"/>
  </w:num>
  <w:num w:numId="7" w16cid:durableId="1641305331">
    <w:abstractNumId w:val="22"/>
  </w:num>
  <w:num w:numId="8" w16cid:durableId="1327905958">
    <w:abstractNumId w:val="7"/>
  </w:num>
  <w:num w:numId="9" w16cid:durableId="538860966">
    <w:abstractNumId w:val="3"/>
  </w:num>
  <w:num w:numId="10" w16cid:durableId="1756248876">
    <w:abstractNumId w:val="25"/>
  </w:num>
  <w:num w:numId="11" w16cid:durableId="1214006660">
    <w:abstractNumId w:val="8"/>
  </w:num>
  <w:num w:numId="12" w16cid:durableId="847332459">
    <w:abstractNumId w:val="8"/>
  </w:num>
  <w:num w:numId="13" w16cid:durableId="972364434">
    <w:abstractNumId w:val="8"/>
  </w:num>
  <w:num w:numId="14" w16cid:durableId="759638122">
    <w:abstractNumId w:val="8"/>
  </w:num>
  <w:num w:numId="15" w16cid:durableId="2066565075">
    <w:abstractNumId w:val="8"/>
  </w:num>
  <w:num w:numId="16" w16cid:durableId="1223558749">
    <w:abstractNumId w:val="8"/>
  </w:num>
  <w:num w:numId="17" w16cid:durableId="1595626110">
    <w:abstractNumId w:val="0"/>
  </w:num>
  <w:num w:numId="18" w16cid:durableId="792796211">
    <w:abstractNumId w:val="0"/>
  </w:num>
  <w:num w:numId="19" w16cid:durableId="1931501113">
    <w:abstractNumId w:val="0"/>
  </w:num>
  <w:num w:numId="20" w16cid:durableId="981233650">
    <w:abstractNumId w:val="0"/>
  </w:num>
  <w:num w:numId="21" w16cid:durableId="1055664165">
    <w:abstractNumId w:val="0"/>
  </w:num>
  <w:num w:numId="22" w16cid:durableId="967705891">
    <w:abstractNumId w:val="0"/>
  </w:num>
  <w:num w:numId="23" w16cid:durableId="1434470781">
    <w:abstractNumId w:val="4"/>
  </w:num>
  <w:num w:numId="24" w16cid:durableId="644041608">
    <w:abstractNumId w:val="24"/>
  </w:num>
  <w:num w:numId="25" w16cid:durableId="654380955">
    <w:abstractNumId w:val="6"/>
  </w:num>
  <w:num w:numId="26" w16cid:durableId="646203127">
    <w:abstractNumId w:val="14"/>
  </w:num>
  <w:num w:numId="27" w16cid:durableId="1796673613">
    <w:abstractNumId w:val="15"/>
  </w:num>
  <w:num w:numId="28" w16cid:durableId="1459881992">
    <w:abstractNumId w:val="21"/>
  </w:num>
  <w:num w:numId="29" w16cid:durableId="804665918">
    <w:abstractNumId w:val="21"/>
  </w:num>
  <w:num w:numId="30" w16cid:durableId="59720389">
    <w:abstractNumId w:val="21"/>
  </w:num>
  <w:num w:numId="31" w16cid:durableId="278297914">
    <w:abstractNumId w:val="21"/>
  </w:num>
  <w:num w:numId="32" w16cid:durableId="2076271879">
    <w:abstractNumId w:val="5"/>
  </w:num>
  <w:num w:numId="33" w16cid:durableId="1010333547">
    <w:abstractNumId w:val="13"/>
  </w:num>
  <w:num w:numId="34" w16cid:durableId="788354000">
    <w:abstractNumId w:val="7"/>
  </w:num>
  <w:num w:numId="35" w16cid:durableId="192227120">
    <w:abstractNumId w:val="19"/>
  </w:num>
  <w:num w:numId="36" w16cid:durableId="1782607299">
    <w:abstractNumId w:val="17"/>
  </w:num>
  <w:num w:numId="37" w16cid:durableId="23217359">
    <w:abstractNumId w:val="20"/>
  </w:num>
  <w:num w:numId="38" w16cid:durableId="198664686">
    <w:abstractNumId w:val="23"/>
  </w:num>
  <w:num w:numId="39" w16cid:durableId="675884374">
    <w:abstractNumId w:val="18"/>
  </w:num>
  <w:num w:numId="40" w16cid:durableId="2119178610">
    <w:abstractNumId w:val="11"/>
  </w:num>
  <w:num w:numId="41" w16cid:durableId="604725620">
    <w:abstractNumId w:val="1"/>
  </w:num>
  <w:num w:numId="42" w16cid:durableId="1951741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59"/>
    <w:rsid w:val="000004F3"/>
    <w:rsid w:val="0001689C"/>
    <w:rsid w:val="00043F6A"/>
    <w:rsid w:val="00063AF3"/>
    <w:rsid w:val="00064DC8"/>
    <w:rsid w:val="0007718A"/>
    <w:rsid w:val="00080F42"/>
    <w:rsid w:val="00082CB1"/>
    <w:rsid w:val="000C5337"/>
    <w:rsid w:val="000E6BD6"/>
    <w:rsid w:val="000F0C93"/>
    <w:rsid w:val="00110B98"/>
    <w:rsid w:val="0013534A"/>
    <w:rsid w:val="0014139F"/>
    <w:rsid w:val="001502EA"/>
    <w:rsid w:val="00150851"/>
    <w:rsid w:val="001522E1"/>
    <w:rsid w:val="0015471E"/>
    <w:rsid w:val="00180495"/>
    <w:rsid w:val="001C78F7"/>
    <w:rsid w:val="001D1F7C"/>
    <w:rsid w:val="001E4F74"/>
    <w:rsid w:val="001F4588"/>
    <w:rsid w:val="001F645E"/>
    <w:rsid w:val="001F7886"/>
    <w:rsid w:val="001F798E"/>
    <w:rsid w:val="00204655"/>
    <w:rsid w:val="002069C9"/>
    <w:rsid w:val="00214117"/>
    <w:rsid w:val="0024109E"/>
    <w:rsid w:val="00242832"/>
    <w:rsid w:val="00265F51"/>
    <w:rsid w:val="002742D8"/>
    <w:rsid w:val="00275796"/>
    <w:rsid w:val="00284F64"/>
    <w:rsid w:val="00290DAD"/>
    <w:rsid w:val="002B5D07"/>
    <w:rsid w:val="002C39B5"/>
    <w:rsid w:val="002C4800"/>
    <w:rsid w:val="002D4DEA"/>
    <w:rsid w:val="002E1E31"/>
    <w:rsid w:val="002F26E7"/>
    <w:rsid w:val="002F6C44"/>
    <w:rsid w:val="002F6DA2"/>
    <w:rsid w:val="00305D43"/>
    <w:rsid w:val="00323412"/>
    <w:rsid w:val="00331D0C"/>
    <w:rsid w:val="00346637"/>
    <w:rsid w:val="0035724F"/>
    <w:rsid w:val="00362528"/>
    <w:rsid w:val="00362AFB"/>
    <w:rsid w:val="00375102"/>
    <w:rsid w:val="003859A9"/>
    <w:rsid w:val="003B5281"/>
    <w:rsid w:val="003C2882"/>
    <w:rsid w:val="003E5325"/>
    <w:rsid w:val="004254C5"/>
    <w:rsid w:val="00430ADD"/>
    <w:rsid w:val="00433B56"/>
    <w:rsid w:val="00456EF0"/>
    <w:rsid w:val="00467AB0"/>
    <w:rsid w:val="00480D59"/>
    <w:rsid w:val="00482D34"/>
    <w:rsid w:val="004921EB"/>
    <w:rsid w:val="004B3367"/>
    <w:rsid w:val="004C25CE"/>
    <w:rsid w:val="004E29EF"/>
    <w:rsid w:val="004E7554"/>
    <w:rsid w:val="004F55BA"/>
    <w:rsid w:val="00500E70"/>
    <w:rsid w:val="005039B0"/>
    <w:rsid w:val="00506446"/>
    <w:rsid w:val="0050706C"/>
    <w:rsid w:val="005346A8"/>
    <w:rsid w:val="00562A56"/>
    <w:rsid w:val="0056593E"/>
    <w:rsid w:val="00575EE1"/>
    <w:rsid w:val="005D27F0"/>
    <w:rsid w:val="005D3818"/>
    <w:rsid w:val="005D79F2"/>
    <w:rsid w:val="006273DA"/>
    <w:rsid w:val="00666026"/>
    <w:rsid w:val="00674402"/>
    <w:rsid w:val="0068235D"/>
    <w:rsid w:val="00696C22"/>
    <w:rsid w:val="006B58A3"/>
    <w:rsid w:val="006C1BE8"/>
    <w:rsid w:val="006D016D"/>
    <w:rsid w:val="00702480"/>
    <w:rsid w:val="00706190"/>
    <w:rsid w:val="007136F8"/>
    <w:rsid w:val="00741C8E"/>
    <w:rsid w:val="007449C7"/>
    <w:rsid w:val="007546F2"/>
    <w:rsid w:val="00773C27"/>
    <w:rsid w:val="007809C5"/>
    <w:rsid w:val="00793A5E"/>
    <w:rsid w:val="007E33F7"/>
    <w:rsid w:val="00814DDA"/>
    <w:rsid w:val="00815A40"/>
    <w:rsid w:val="00821168"/>
    <w:rsid w:val="008270C7"/>
    <w:rsid w:val="008306EC"/>
    <w:rsid w:val="00834DD3"/>
    <w:rsid w:val="00836002"/>
    <w:rsid w:val="008414CC"/>
    <w:rsid w:val="00852A87"/>
    <w:rsid w:val="00872AD2"/>
    <w:rsid w:val="00876238"/>
    <w:rsid w:val="00876365"/>
    <w:rsid w:val="008802C8"/>
    <w:rsid w:val="008A7558"/>
    <w:rsid w:val="008A7D29"/>
    <w:rsid w:val="008B046D"/>
    <w:rsid w:val="008B0BBC"/>
    <w:rsid w:val="008D252A"/>
    <w:rsid w:val="00914A4C"/>
    <w:rsid w:val="0092521E"/>
    <w:rsid w:val="00935114"/>
    <w:rsid w:val="009411E9"/>
    <w:rsid w:val="00944F39"/>
    <w:rsid w:val="00955C71"/>
    <w:rsid w:val="009635E4"/>
    <w:rsid w:val="009803DB"/>
    <w:rsid w:val="00982EAC"/>
    <w:rsid w:val="009847F7"/>
    <w:rsid w:val="00991513"/>
    <w:rsid w:val="0099399E"/>
    <w:rsid w:val="00997962"/>
    <w:rsid w:val="009B1A0F"/>
    <w:rsid w:val="009B3CCA"/>
    <w:rsid w:val="009B61A5"/>
    <w:rsid w:val="009B6D54"/>
    <w:rsid w:val="009C12CF"/>
    <w:rsid w:val="009C547C"/>
    <w:rsid w:val="009D1D63"/>
    <w:rsid w:val="009D5A02"/>
    <w:rsid w:val="009E3B9A"/>
    <w:rsid w:val="009E46A3"/>
    <w:rsid w:val="009E5F89"/>
    <w:rsid w:val="00A000D2"/>
    <w:rsid w:val="00A25B3E"/>
    <w:rsid w:val="00A53A19"/>
    <w:rsid w:val="00A73738"/>
    <w:rsid w:val="00A76368"/>
    <w:rsid w:val="00A84C8D"/>
    <w:rsid w:val="00A930AF"/>
    <w:rsid w:val="00A93831"/>
    <w:rsid w:val="00AB419B"/>
    <w:rsid w:val="00AB78CC"/>
    <w:rsid w:val="00AB7A39"/>
    <w:rsid w:val="00AC0457"/>
    <w:rsid w:val="00AC78D1"/>
    <w:rsid w:val="00AD24B7"/>
    <w:rsid w:val="00AE1B44"/>
    <w:rsid w:val="00AE2D8E"/>
    <w:rsid w:val="00AF3478"/>
    <w:rsid w:val="00B150F1"/>
    <w:rsid w:val="00B45F86"/>
    <w:rsid w:val="00B65256"/>
    <w:rsid w:val="00B81E9A"/>
    <w:rsid w:val="00B87CCC"/>
    <w:rsid w:val="00BD29B6"/>
    <w:rsid w:val="00BE2C14"/>
    <w:rsid w:val="00C16467"/>
    <w:rsid w:val="00C23F5F"/>
    <w:rsid w:val="00C347C8"/>
    <w:rsid w:val="00C41632"/>
    <w:rsid w:val="00C45B38"/>
    <w:rsid w:val="00C47C25"/>
    <w:rsid w:val="00C52997"/>
    <w:rsid w:val="00C5411A"/>
    <w:rsid w:val="00C62033"/>
    <w:rsid w:val="00C62EEA"/>
    <w:rsid w:val="00C6592B"/>
    <w:rsid w:val="00C74E03"/>
    <w:rsid w:val="00C8060D"/>
    <w:rsid w:val="00C929FE"/>
    <w:rsid w:val="00C9775D"/>
    <w:rsid w:val="00CA035F"/>
    <w:rsid w:val="00CA4345"/>
    <w:rsid w:val="00CE22AC"/>
    <w:rsid w:val="00CF4790"/>
    <w:rsid w:val="00D10DBD"/>
    <w:rsid w:val="00D3574A"/>
    <w:rsid w:val="00D656F4"/>
    <w:rsid w:val="00D800D6"/>
    <w:rsid w:val="00DB0CC4"/>
    <w:rsid w:val="00DB638D"/>
    <w:rsid w:val="00DC39CF"/>
    <w:rsid w:val="00DC76AE"/>
    <w:rsid w:val="00DC79E5"/>
    <w:rsid w:val="00DD0A2F"/>
    <w:rsid w:val="00DD2F2E"/>
    <w:rsid w:val="00DF5A2C"/>
    <w:rsid w:val="00DF74D3"/>
    <w:rsid w:val="00E21D40"/>
    <w:rsid w:val="00E25FDF"/>
    <w:rsid w:val="00E50795"/>
    <w:rsid w:val="00E774D2"/>
    <w:rsid w:val="00E94439"/>
    <w:rsid w:val="00EB1BE3"/>
    <w:rsid w:val="00EC0EC0"/>
    <w:rsid w:val="00ED56ED"/>
    <w:rsid w:val="00F1785D"/>
    <w:rsid w:val="00F210D7"/>
    <w:rsid w:val="00F3667A"/>
    <w:rsid w:val="00F36B17"/>
    <w:rsid w:val="00F43531"/>
    <w:rsid w:val="00F759AA"/>
    <w:rsid w:val="00F80CDA"/>
    <w:rsid w:val="00F82B93"/>
    <w:rsid w:val="00FD0237"/>
    <w:rsid w:val="00FE58BA"/>
    <w:rsid w:val="00FF7A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298DA"/>
  <w15:docId w15:val="{FD711D90-0562-4113-9EFF-C066DB0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2997"/>
    <w:rPr>
      <w:rFonts w:ascii="Arial" w:hAnsi="Arial"/>
      <w:kern w:val="28"/>
      <w:sz w:val="28"/>
      <w:lang w:val="fr-CH" w:eastAsia="fr-CH"/>
    </w:rPr>
  </w:style>
  <w:style w:type="paragraph" w:styleId="berschrift1">
    <w:name w:val="heading 1"/>
    <w:basedOn w:val="Standard"/>
    <w:next w:val="Standard"/>
    <w:autoRedefine/>
    <w:qFormat/>
    <w:rsid w:val="00E94439"/>
    <w:pPr>
      <w:keepNext/>
      <w:tabs>
        <w:tab w:val="left" w:pos="709"/>
      </w:tabs>
      <w:spacing w:before="120"/>
      <w:outlineLvl w:val="0"/>
    </w:pPr>
    <w:rPr>
      <w:b/>
      <w:sz w:val="36"/>
      <w:szCs w:val="36"/>
      <w:lang w:val="fr-FR"/>
    </w:rPr>
  </w:style>
  <w:style w:type="paragraph" w:styleId="berschrift2">
    <w:name w:val="heading 2"/>
    <w:basedOn w:val="Standard"/>
    <w:next w:val="Standard"/>
    <w:autoRedefine/>
    <w:qFormat/>
    <w:rsid w:val="00F36B17"/>
    <w:pPr>
      <w:keepNext/>
      <w:spacing w:before="240" w:after="60"/>
      <w:outlineLvl w:val="1"/>
    </w:pPr>
    <w:rPr>
      <w:b/>
    </w:rPr>
  </w:style>
  <w:style w:type="paragraph" w:styleId="berschrift3">
    <w:name w:val="heading 3"/>
    <w:basedOn w:val="Standard"/>
    <w:next w:val="Standard"/>
    <w:autoRedefine/>
    <w:qFormat/>
    <w:rsid w:val="00F36B17"/>
    <w:pPr>
      <w:keepNext/>
      <w:spacing w:before="240" w:after="60"/>
      <w:outlineLvl w:val="2"/>
    </w:pPr>
  </w:style>
  <w:style w:type="paragraph" w:styleId="berschrift4">
    <w:name w:val="heading 4"/>
    <w:basedOn w:val="Standard"/>
    <w:next w:val="Standard"/>
    <w:link w:val="berschrift4Zchn"/>
    <w:autoRedefine/>
    <w:uiPriority w:val="9"/>
    <w:semiHidden/>
    <w:rsid w:val="00BE2C14"/>
    <w:pPr>
      <w:keepNext/>
      <w:keepLines/>
      <w:spacing w:before="240" w:after="60"/>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rsid w:val="00F36B17"/>
    <w:pPr>
      <w:numPr>
        <w:numId w:val="32"/>
      </w:numPr>
    </w:pPr>
    <w:rPr>
      <w:lang w:val="de-DE"/>
    </w:rPr>
  </w:style>
  <w:style w:type="paragraph" w:styleId="Titel">
    <w:name w:val="Title"/>
    <w:basedOn w:val="Standard"/>
    <w:next w:val="Standard"/>
    <w:autoRedefine/>
    <w:qFormat/>
    <w:rsid w:val="00433B56"/>
    <w:pPr>
      <w:spacing w:before="480" w:after="480"/>
      <w:outlineLvl w:val="0"/>
    </w:pPr>
    <w:rPr>
      <w:rFonts w:cs="Arial"/>
      <w:b/>
      <w:color w:val="0B1DA8"/>
      <w:sz w:val="36"/>
      <w:szCs w:val="36"/>
    </w:rPr>
  </w:style>
  <w:style w:type="paragraph" w:customStyle="1" w:styleId="Nummerierung">
    <w:name w:val="Nummerierung"/>
    <w:basedOn w:val="Standard"/>
    <w:autoRedefine/>
    <w:rsid w:val="00F36B17"/>
    <w:pPr>
      <w:numPr>
        <w:numId w:val="33"/>
      </w:numPr>
    </w:pPr>
  </w:style>
  <w:style w:type="paragraph" w:customStyle="1" w:styleId="Pendenz">
    <w:name w:val="Pendenz"/>
    <w:basedOn w:val="Standard"/>
    <w:autoRedefine/>
    <w:rsid w:val="00F36B17"/>
    <w:pPr>
      <w:numPr>
        <w:numId w:val="34"/>
      </w:numPr>
    </w:pPr>
  </w:style>
  <w:style w:type="paragraph" w:styleId="Kopfzeile">
    <w:name w:val="header"/>
    <w:basedOn w:val="Standard"/>
    <w:link w:val="KopfzeileZchn"/>
    <w:rsid w:val="00F759AA"/>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schrift1nummeriert">
    <w:name w:val="Überschrift 1 nummeriert"/>
    <w:basedOn w:val="Listenabsatz"/>
    <w:next w:val="Standard"/>
    <w:autoRedefine/>
    <w:qFormat/>
    <w:rsid w:val="00B87CCC"/>
    <w:pPr>
      <w:numPr>
        <w:numId w:val="31"/>
      </w:numPr>
      <w:tabs>
        <w:tab w:val="clear" w:pos="1134"/>
      </w:tabs>
      <w:spacing w:before="120" w:after="60"/>
      <w:ind w:left="567" w:hanging="567"/>
    </w:pPr>
    <w:rPr>
      <w:rFonts w:cs="Arial"/>
      <w:b/>
      <w:color w:val="0B1DA8"/>
      <w:sz w:val="32"/>
      <w:szCs w:val="32"/>
    </w:rPr>
  </w:style>
  <w:style w:type="paragraph" w:customStyle="1" w:styleId="berschrift2nummeriert">
    <w:name w:val="Überschrift 2 nummeriert"/>
    <w:basedOn w:val="Listenabsatz"/>
    <w:next w:val="Standard"/>
    <w:autoRedefine/>
    <w:qFormat/>
    <w:rsid w:val="00E25FDF"/>
    <w:pPr>
      <w:numPr>
        <w:ilvl w:val="1"/>
        <w:numId w:val="31"/>
      </w:numPr>
      <w:spacing w:before="240" w:after="60"/>
    </w:pPr>
    <w:rPr>
      <w:b/>
    </w:rPr>
  </w:style>
  <w:style w:type="paragraph" w:customStyle="1" w:styleId="berschrift3nummeriert">
    <w:name w:val="Überschrift 3 nummeriert"/>
    <w:basedOn w:val="Listenabsatz"/>
    <w:next w:val="Standard"/>
    <w:autoRedefine/>
    <w:qFormat/>
    <w:rsid w:val="00E25FDF"/>
    <w:pPr>
      <w:numPr>
        <w:ilvl w:val="2"/>
        <w:numId w:val="31"/>
      </w:numPr>
      <w:spacing w:before="240" w:after="60"/>
    </w:pPr>
  </w:style>
  <w:style w:type="character" w:customStyle="1" w:styleId="KopfzeileZchn">
    <w:name w:val="Kopfzeile Zchn"/>
    <w:basedOn w:val="Absatz-Standardschriftart"/>
    <w:link w:val="Kopfzeile"/>
    <w:uiPriority w:val="99"/>
    <w:semiHidden/>
    <w:rsid w:val="00DC39CF"/>
    <w:rPr>
      <w:rFonts w:ascii="Arial" w:hAnsi="Arial"/>
      <w:kern w:val="28"/>
      <w:sz w:val="28"/>
      <w:lang w:eastAsia="de-DE"/>
    </w:rPr>
  </w:style>
  <w:style w:type="character" w:customStyle="1" w:styleId="berschrift4Zchn">
    <w:name w:val="Überschrift 4 Zchn"/>
    <w:basedOn w:val="Absatz-Standardschriftart"/>
    <w:link w:val="berschrift4"/>
    <w:uiPriority w:val="9"/>
    <w:semiHidden/>
    <w:rsid w:val="00DC39CF"/>
    <w:rPr>
      <w:rFonts w:ascii="Arial" w:eastAsiaTheme="majorEastAsia" w:hAnsi="Arial" w:cstheme="majorBidi"/>
      <w:bCs/>
      <w:iCs/>
      <w:kern w:val="28"/>
      <w:sz w:val="28"/>
      <w:lang w:eastAsia="de-DE"/>
    </w:rPr>
  </w:style>
  <w:style w:type="paragraph" w:customStyle="1" w:styleId="berschrift4nummeriert">
    <w:name w:val="Überschrift 4 nummeriert"/>
    <w:basedOn w:val="Listenabsatz"/>
    <w:next w:val="Standard"/>
    <w:autoRedefine/>
    <w:semiHidden/>
    <w:qFormat/>
    <w:rsid w:val="00E25FDF"/>
    <w:pPr>
      <w:numPr>
        <w:ilvl w:val="3"/>
        <w:numId w:val="31"/>
      </w:numPr>
      <w:spacing w:before="240" w:after="60"/>
    </w:pPr>
    <w:rPr>
      <w:u w:val="single"/>
    </w:rPr>
  </w:style>
  <w:style w:type="paragraph" w:styleId="Listenabsatz">
    <w:name w:val="List Paragraph"/>
    <w:basedOn w:val="Standard"/>
    <w:qFormat/>
    <w:rsid w:val="00F36B17"/>
    <w:pPr>
      <w:ind w:left="708"/>
    </w:pPr>
  </w:style>
  <w:style w:type="character" w:styleId="Platzhaltertext">
    <w:name w:val="Placeholder Text"/>
    <w:basedOn w:val="Absatz-Standardschriftart"/>
    <w:uiPriority w:val="99"/>
    <w:semiHidden/>
    <w:rsid w:val="002F6C44"/>
    <w:rPr>
      <w:color w:val="808080"/>
    </w:rPr>
  </w:style>
  <w:style w:type="table" w:styleId="Tabellenraster">
    <w:name w:val="Table Grid"/>
    <w:basedOn w:val="NormaleTabelle"/>
    <w:uiPriority w:val="59"/>
    <w:rsid w:val="0050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41">
    <w:name w:val="Gitternetztabelle 41"/>
    <w:basedOn w:val="NormaleTabelle"/>
    <w:uiPriority w:val="49"/>
    <w:rsid w:val="00500E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1hell1">
    <w:name w:val="Gitternetztabelle 1 hell1"/>
    <w:basedOn w:val="NormaleTabelle"/>
    <w:uiPriority w:val="46"/>
    <w:rsid w:val="00500E7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834D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4DD3"/>
    <w:rPr>
      <w:rFonts w:ascii="Tahoma" w:hAnsi="Tahoma" w:cs="Tahoma"/>
      <w:kern w:val="28"/>
      <w:sz w:val="16"/>
      <w:szCs w:val="16"/>
      <w:lang w:val="fr-CH" w:eastAsia="fr-CH"/>
    </w:rPr>
  </w:style>
  <w:style w:type="character" w:styleId="Hyperlink">
    <w:name w:val="Hyperlink"/>
    <w:basedOn w:val="Absatz-Standardschriftart"/>
    <w:uiPriority w:val="99"/>
    <w:unhideWhenUsed/>
    <w:rsid w:val="00C16467"/>
    <w:rPr>
      <w:color w:val="0000FF" w:themeColor="hyperlink"/>
      <w:u w:val="single"/>
    </w:rPr>
  </w:style>
  <w:style w:type="paragraph" w:styleId="berarbeitung">
    <w:name w:val="Revision"/>
    <w:hidden/>
    <w:uiPriority w:val="99"/>
    <w:semiHidden/>
    <w:rsid w:val="00DC79E5"/>
    <w:rPr>
      <w:rFonts w:ascii="Arial" w:hAnsi="Arial"/>
      <w:kern w:val="28"/>
      <w:sz w:val="28"/>
      <w:lang w:val="fr-CH" w:eastAsia="fr-CH"/>
    </w:rPr>
  </w:style>
  <w:style w:type="character" w:styleId="Kommentarzeichen">
    <w:name w:val="annotation reference"/>
    <w:basedOn w:val="Absatz-Standardschriftart"/>
    <w:uiPriority w:val="99"/>
    <w:semiHidden/>
    <w:unhideWhenUsed/>
    <w:rsid w:val="008B0BBC"/>
    <w:rPr>
      <w:sz w:val="16"/>
      <w:szCs w:val="16"/>
    </w:rPr>
  </w:style>
  <w:style w:type="paragraph" w:styleId="Kommentartext">
    <w:name w:val="annotation text"/>
    <w:basedOn w:val="Standard"/>
    <w:link w:val="KommentartextZchn"/>
    <w:uiPriority w:val="99"/>
    <w:unhideWhenUsed/>
    <w:rsid w:val="008B0BBC"/>
    <w:rPr>
      <w:sz w:val="20"/>
    </w:rPr>
  </w:style>
  <w:style w:type="character" w:customStyle="1" w:styleId="KommentartextZchn">
    <w:name w:val="Kommentartext Zchn"/>
    <w:basedOn w:val="Absatz-Standardschriftart"/>
    <w:link w:val="Kommentartext"/>
    <w:uiPriority w:val="99"/>
    <w:rsid w:val="008B0BBC"/>
    <w:rPr>
      <w:rFonts w:ascii="Arial" w:hAnsi="Arial"/>
      <w:kern w:val="28"/>
      <w:lang w:val="fr-CH" w:eastAsia="fr-CH"/>
    </w:rPr>
  </w:style>
  <w:style w:type="paragraph" w:styleId="Kommentarthema">
    <w:name w:val="annotation subject"/>
    <w:basedOn w:val="Kommentartext"/>
    <w:next w:val="Kommentartext"/>
    <w:link w:val="KommentarthemaZchn"/>
    <w:uiPriority w:val="99"/>
    <w:semiHidden/>
    <w:unhideWhenUsed/>
    <w:rsid w:val="008B0BBC"/>
    <w:rPr>
      <w:b/>
      <w:bCs/>
    </w:rPr>
  </w:style>
  <w:style w:type="character" w:customStyle="1" w:styleId="KommentarthemaZchn">
    <w:name w:val="Kommentarthema Zchn"/>
    <w:basedOn w:val="KommentartextZchn"/>
    <w:link w:val="Kommentarthema"/>
    <w:uiPriority w:val="99"/>
    <w:semiHidden/>
    <w:rsid w:val="008B0BBC"/>
    <w:rPr>
      <w:rFonts w:ascii="Arial" w:hAnsi="Arial"/>
      <w:b/>
      <w:bCs/>
      <w:kern w:val="28"/>
      <w:lang w:val="fr-CH" w:eastAsia="fr-CH"/>
    </w:rPr>
  </w:style>
  <w:style w:type="character" w:styleId="NichtaufgelsteErwhnung">
    <w:name w:val="Unresolved Mention"/>
    <w:basedOn w:val="Absatz-Standardschriftart"/>
    <w:uiPriority w:val="99"/>
    <w:semiHidden/>
    <w:unhideWhenUsed/>
    <w:rsid w:val="00815A40"/>
    <w:rPr>
      <w:color w:val="605E5C"/>
      <w:shd w:val="clear" w:color="auto" w:fill="E1DFDD"/>
    </w:rPr>
  </w:style>
  <w:style w:type="character" w:styleId="BesuchterLink">
    <w:name w:val="FollowedHyperlink"/>
    <w:basedOn w:val="Absatz-Standardschriftart"/>
    <w:uiPriority w:val="99"/>
    <w:semiHidden/>
    <w:unhideWhenUsed/>
    <w:rsid w:val="00841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v-fsa.ch/fr/fsa/publ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3957</Characters>
  <Application>Microsoft Office Word</Application>
  <DocSecurity>0</DocSecurity>
  <Lines>32</Lines>
  <Paragraphs>9</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SBV Normal.dotm D</vt:lpstr>
      <vt:lpstr>SBV Normal.dotm D</vt:lpstr>
      <vt:lpstr>SBV Normal.dotm D</vt:lpstr>
    </vt:vector>
  </TitlesOfParts>
  <Company>SBV-FSA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 Normal.dotm D</dc:title>
  <dc:creator>Philipp Thommen</dc:creator>
  <cp:lastModifiedBy>Bornatico Rafael</cp:lastModifiedBy>
  <cp:revision>4</cp:revision>
  <cp:lastPrinted>2023-06-30T08:27:00Z</cp:lastPrinted>
  <dcterms:created xsi:type="dcterms:W3CDTF">2023-12-20T07:55:00Z</dcterms:created>
  <dcterms:modified xsi:type="dcterms:W3CDTF">2024-01-09T11:01:00Z</dcterms:modified>
</cp:coreProperties>
</file>