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A7CE4" w14:textId="6BA52B2E" w:rsidR="00BE7CF8" w:rsidRPr="0083559D" w:rsidRDefault="00BE7CF8" w:rsidP="006C3A98">
      <w:pPr>
        <w:spacing w:after="0"/>
        <w:contextualSpacing/>
        <w:jc w:val="center"/>
        <w:rPr>
          <w:b/>
          <w:sz w:val="60"/>
          <w:szCs w:val="60"/>
        </w:rPr>
      </w:pPr>
      <w:r>
        <w:rPr>
          <w:b/>
          <w:sz w:val="60"/>
        </w:rPr>
        <w:t>SBV FSA – «E-Kiosk Desktop»</w:t>
      </w:r>
    </w:p>
    <w:p w14:paraId="22C5F41F" w14:textId="3A76821E" w:rsidR="00BE7CF8" w:rsidRPr="0083559D" w:rsidRDefault="00A34F08" w:rsidP="006C3A98">
      <w:pPr>
        <w:spacing w:after="0"/>
        <w:contextualSpacing/>
        <w:jc w:val="center"/>
        <w:rPr>
          <w:sz w:val="36"/>
          <w:szCs w:val="36"/>
        </w:rPr>
      </w:pPr>
      <w:r>
        <w:rPr>
          <w:sz w:val="36"/>
        </w:rPr>
        <w:t>Manuel d’utilisation</w:t>
      </w:r>
    </w:p>
    <w:p w14:paraId="1F331312" w14:textId="77777777" w:rsidR="00282E81" w:rsidRPr="0083559D" w:rsidRDefault="00282E81" w:rsidP="006C3A98">
      <w:pPr>
        <w:spacing w:after="0"/>
        <w:contextualSpacing/>
        <w:jc w:val="center"/>
        <w:rPr>
          <w:sz w:val="36"/>
          <w:szCs w:val="36"/>
        </w:rPr>
      </w:pPr>
    </w:p>
    <w:p w14:paraId="056F49CC" w14:textId="6F6A7CDB" w:rsidR="00282E81" w:rsidRPr="0083559D" w:rsidRDefault="00282E81" w:rsidP="006C3A98">
      <w:pPr>
        <w:spacing w:after="0"/>
        <w:contextualSpacing/>
        <w:jc w:val="center"/>
      </w:pPr>
      <w:r>
        <w:t>Auteur: SBV-FSA / service spécialisé Technologie et innovation</w:t>
      </w:r>
    </w:p>
    <w:p w14:paraId="196EC9B0" w14:textId="20F42E1F" w:rsidR="00FF452C" w:rsidRPr="0083559D" w:rsidRDefault="00325C7C" w:rsidP="006C3A98">
      <w:pPr>
        <w:spacing w:after="0"/>
        <w:contextualSpacing/>
        <w:jc w:val="center"/>
      </w:pPr>
      <w:r>
        <w:t xml:space="preserve">Version: </w:t>
      </w:r>
      <w:r w:rsidR="00E44CB5">
        <w:t>15</w:t>
      </w:r>
      <w:r>
        <w:t xml:space="preserve"> </w:t>
      </w:r>
      <w:r w:rsidR="00E44CB5">
        <w:t xml:space="preserve">mars </w:t>
      </w:r>
      <w:r>
        <w:t>202</w:t>
      </w:r>
      <w:r w:rsidR="00E44CB5">
        <w:t>3</w:t>
      </w:r>
      <w:r>
        <w:t xml:space="preserve"> / </w:t>
      </w:r>
      <w:r w:rsidR="00E44CB5">
        <w:t xml:space="preserve">Version E-Kiosque </w:t>
      </w:r>
      <w:r>
        <w:t>1.</w:t>
      </w:r>
      <w:r w:rsidR="00E44CB5">
        <w:t>3</w:t>
      </w:r>
    </w:p>
    <w:p w14:paraId="4A3C2FB7" w14:textId="77777777" w:rsidR="00282E81" w:rsidRPr="0083559D" w:rsidRDefault="00282E81" w:rsidP="006C3A98">
      <w:pPr>
        <w:spacing w:after="0"/>
        <w:contextualSpacing/>
        <w:jc w:val="center"/>
      </w:pPr>
    </w:p>
    <w:p w14:paraId="01FF63F7" w14:textId="6FE1FF1C" w:rsidR="00282E81" w:rsidRPr="0083559D" w:rsidRDefault="008618A7" w:rsidP="006C3A98">
      <w:pPr>
        <w:spacing w:after="0"/>
        <w:contextualSpacing/>
        <w:jc w:val="center"/>
        <w:rPr>
          <w:rStyle w:val="berschrift1Zchn"/>
        </w:rPr>
      </w:pPr>
      <w:r>
        <w:rPr>
          <w:noProof/>
        </w:rPr>
        <w:drawing>
          <wp:inline distT="0" distB="0" distL="0" distR="0" wp14:anchorId="4C04D513" wp14:editId="05EB4508">
            <wp:extent cx="2807208" cy="1380744"/>
            <wp:effectExtent l="0" t="0" r="0" b="0"/>
            <wp:docPr id="2" name="Grafik 2" descr="SBV FSA Logo&#10;Schweizerischer Blinden- und Sehbehindertenverband&#10;Fédération suisse des aveugle et malvoya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SBV FSA Logo&#10;Schweizerischer Blinden- und Sehbehindertenverband&#10;Fédération suisse des aveugle et malvoyants"/>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07208" cy="1380744"/>
                    </a:xfrm>
                    <a:prstGeom prst="rect">
                      <a:avLst/>
                    </a:prstGeom>
                  </pic:spPr>
                </pic:pic>
              </a:graphicData>
            </a:graphic>
          </wp:inline>
        </w:drawing>
      </w:r>
      <w:r>
        <w:br w:type="page"/>
      </w:r>
    </w:p>
    <w:p w14:paraId="0B78F3E3" w14:textId="265B2760" w:rsidR="00F66D53" w:rsidRPr="00F66D53" w:rsidRDefault="00F66D53">
      <w:pPr>
        <w:pStyle w:val="Verzeichnis1"/>
        <w:tabs>
          <w:tab w:val="left" w:pos="440"/>
          <w:tab w:val="right" w:leader="dot" w:pos="9062"/>
        </w:tabs>
        <w:rPr>
          <w:rFonts w:asciiTheme="majorHAnsi" w:hAnsiTheme="majorHAnsi" w:cstheme="majorHAnsi"/>
          <w:color w:val="2E74B5" w:themeColor="accent1" w:themeShade="BF"/>
          <w:sz w:val="32"/>
          <w:szCs w:val="32"/>
        </w:rPr>
      </w:pPr>
      <w:r>
        <w:rPr>
          <w:rFonts w:asciiTheme="majorHAnsi" w:hAnsiTheme="majorHAnsi"/>
          <w:color w:val="2E74B5" w:themeColor="accent1" w:themeShade="BF"/>
          <w:sz w:val="32"/>
        </w:rPr>
        <w:lastRenderedPageBreak/>
        <w:t>Table des matières</w:t>
      </w:r>
    </w:p>
    <w:p w14:paraId="1202440D" w14:textId="77777777" w:rsidR="00F66D53" w:rsidRPr="00F66D53" w:rsidRDefault="00F66D53" w:rsidP="00F66D53"/>
    <w:p w14:paraId="045AEB90" w14:textId="29FFE2CD" w:rsidR="009E1960" w:rsidRDefault="00F66D53">
      <w:pPr>
        <w:pStyle w:val="Verzeichnis1"/>
        <w:tabs>
          <w:tab w:val="left" w:pos="440"/>
          <w:tab w:val="right" w:leader="dot" w:pos="9062"/>
        </w:tabs>
        <w:rPr>
          <w:rFonts w:eastAsiaTheme="minorEastAsia"/>
          <w:noProof/>
          <w:lang w:val="de-CH" w:eastAsia="de-CH"/>
        </w:rPr>
      </w:pPr>
      <w:r>
        <w:fldChar w:fldCharType="begin"/>
      </w:r>
      <w:r>
        <w:instrText xml:space="preserve"> TOC \o "1-2" \h \z \u </w:instrText>
      </w:r>
      <w:r>
        <w:fldChar w:fldCharType="separate"/>
      </w:r>
      <w:hyperlink w:anchor="_Toc115030746" w:history="1">
        <w:r w:rsidR="009E1960" w:rsidRPr="007135DB">
          <w:rPr>
            <w:rStyle w:val="Hyperlink"/>
            <w:noProof/>
          </w:rPr>
          <w:t>1</w:t>
        </w:r>
        <w:r w:rsidR="009E1960">
          <w:rPr>
            <w:rFonts w:eastAsiaTheme="minorEastAsia"/>
            <w:noProof/>
            <w:lang w:val="de-CH" w:eastAsia="de-CH"/>
          </w:rPr>
          <w:tab/>
        </w:r>
        <w:r w:rsidR="009E1960" w:rsidRPr="007135DB">
          <w:rPr>
            <w:rStyle w:val="Hyperlink"/>
            <w:noProof/>
          </w:rPr>
          <w:t>Introduction</w:t>
        </w:r>
        <w:r w:rsidR="009E1960">
          <w:rPr>
            <w:noProof/>
            <w:webHidden/>
          </w:rPr>
          <w:tab/>
        </w:r>
        <w:r w:rsidR="009E1960">
          <w:rPr>
            <w:noProof/>
            <w:webHidden/>
          </w:rPr>
          <w:fldChar w:fldCharType="begin"/>
        </w:r>
        <w:r w:rsidR="009E1960">
          <w:rPr>
            <w:noProof/>
            <w:webHidden/>
          </w:rPr>
          <w:instrText xml:space="preserve"> PAGEREF _Toc115030746 \h </w:instrText>
        </w:r>
        <w:r w:rsidR="009E1960">
          <w:rPr>
            <w:noProof/>
            <w:webHidden/>
          </w:rPr>
        </w:r>
        <w:r w:rsidR="009E1960">
          <w:rPr>
            <w:noProof/>
            <w:webHidden/>
          </w:rPr>
          <w:fldChar w:fldCharType="separate"/>
        </w:r>
        <w:r w:rsidR="00566234">
          <w:rPr>
            <w:noProof/>
            <w:webHidden/>
          </w:rPr>
          <w:t>3</w:t>
        </w:r>
        <w:r w:rsidR="009E1960">
          <w:rPr>
            <w:noProof/>
            <w:webHidden/>
          </w:rPr>
          <w:fldChar w:fldCharType="end"/>
        </w:r>
      </w:hyperlink>
    </w:p>
    <w:p w14:paraId="2F0BA13F" w14:textId="7294F3A8" w:rsidR="009E1960" w:rsidRDefault="00566234">
      <w:pPr>
        <w:pStyle w:val="Verzeichnis2"/>
        <w:tabs>
          <w:tab w:val="left" w:pos="880"/>
          <w:tab w:val="right" w:leader="dot" w:pos="9062"/>
        </w:tabs>
        <w:rPr>
          <w:rFonts w:eastAsiaTheme="minorEastAsia"/>
          <w:noProof/>
          <w:lang w:val="de-CH" w:eastAsia="de-CH"/>
        </w:rPr>
      </w:pPr>
      <w:hyperlink w:anchor="_Toc115030747" w:history="1">
        <w:r w:rsidR="009E1960" w:rsidRPr="007135DB">
          <w:rPr>
            <w:rStyle w:val="Hyperlink"/>
            <w:noProof/>
          </w:rPr>
          <w:t>1.1</w:t>
        </w:r>
        <w:r w:rsidR="009E1960">
          <w:rPr>
            <w:rFonts w:eastAsiaTheme="minorEastAsia"/>
            <w:noProof/>
            <w:lang w:val="de-CH" w:eastAsia="de-CH"/>
          </w:rPr>
          <w:tab/>
        </w:r>
        <w:r w:rsidR="009E1960" w:rsidRPr="007135DB">
          <w:rPr>
            <w:rStyle w:val="Hyperlink"/>
            <w:noProof/>
          </w:rPr>
          <w:t>Structure d’E-Kiosk</w:t>
        </w:r>
        <w:r w:rsidR="009E1960">
          <w:rPr>
            <w:noProof/>
            <w:webHidden/>
          </w:rPr>
          <w:tab/>
        </w:r>
        <w:r w:rsidR="009E1960">
          <w:rPr>
            <w:noProof/>
            <w:webHidden/>
          </w:rPr>
          <w:fldChar w:fldCharType="begin"/>
        </w:r>
        <w:r w:rsidR="009E1960">
          <w:rPr>
            <w:noProof/>
            <w:webHidden/>
          </w:rPr>
          <w:instrText xml:space="preserve"> PAGEREF _Toc115030747 \h </w:instrText>
        </w:r>
        <w:r w:rsidR="009E1960">
          <w:rPr>
            <w:noProof/>
            <w:webHidden/>
          </w:rPr>
        </w:r>
        <w:r w:rsidR="009E1960">
          <w:rPr>
            <w:noProof/>
            <w:webHidden/>
          </w:rPr>
          <w:fldChar w:fldCharType="separate"/>
        </w:r>
        <w:r>
          <w:rPr>
            <w:noProof/>
            <w:webHidden/>
          </w:rPr>
          <w:t>3</w:t>
        </w:r>
        <w:r w:rsidR="009E1960">
          <w:rPr>
            <w:noProof/>
            <w:webHidden/>
          </w:rPr>
          <w:fldChar w:fldCharType="end"/>
        </w:r>
      </w:hyperlink>
    </w:p>
    <w:p w14:paraId="6C35AE9F" w14:textId="5A897B2C" w:rsidR="009E1960" w:rsidRDefault="00566234">
      <w:pPr>
        <w:pStyle w:val="Verzeichnis2"/>
        <w:tabs>
          <w:tab w:val="left" w:pos="880"/>
          <w:tab w:val="right" w:leader="dot" w:pos="9062"/>
        </w:tabs>
        <w:rPr>
          <w:rFonts w:eastAsiaTheme="minorEastAsia"/>
          <w:noProof/>
          <w:lang w:val="de-CH" w:eastAsia="de-CH"/>
        </w:rPr>
      </w:pPr>
      <w:hyperlink w:anchor="_Toc115030748" w:history="1">
        <w:r w:rsidR="009E1960" w:rsidRPr="007135DB">
          <w:rPr>
            <w:rStyle w:val="Hyperlink"/>
            <w:noProof/>
          </w:rPr>
          <w:t>1.2</w:t>
        </w:r>
        <w:r w:rsidR="009E1960">
          <w:rPr>
            <w:rFonts w:eastAsiaTheme="minorEastAsia"/>
            <w:noProof/>
            <w:lang w:val="de-CH" w:eastAsia="de-CH"/>
          </w:rPr>
          <w:tab/>
        </w:r>
        <w:r w:rsidR="009E1960" w:rsidRPr="007135DB">
          <w:rPr>
            <w:rStyle w:val="Hyperlink"/>
            <w:noProof/>
          </w:rPr>
          <w:t>Accessibilité d’E-Kiosk</w:t>
        </w:r>
        <w:r w:rsidR="009E1960">
          <w:rPr>
            <w:noProof/>
            <w:webHidden/>
          </w:rPr>
          <w:tab/>
        </w:r>
        <w:r w:rsidR="009E1960">
          <w:rPr>
            <w:noProof/>
            <w:webHidden/>
          </w:rPr>
          <w:fldChar w:fldCharType="begin"/>
        </w:r>
        <w:r w:rsidR="009E1960">
          <w:rPr>
            <w:noProof/>
            <w:webHidden/>
          </w:rPr>
          <w:instrText xml:space="preserve"> PAGEREF _Toc115030748 \h </w:instrText>
        </w:r>
        <w:r w:rsidR="009E1960">
          <w:rPr>
            <w:noProof/>
            <w:webHidden/>
          </w:rPr>
        </w:r>
        <w:r w:rsidR="009E1960">
          <w:rPr>
            <w:noProof/>
            <w:webHidden/>
          </w:rPr>
          <w:fldChar w:fldCharType="separate"/>
        </w:r>
        <w:r>
          <w:rPr>
            <w:noProof/>
            <w:webHidden/>
          </w:rPr>
          <w:t>3</w:t>
        </w:r>
        <w:r w:rsidR="009E1960">
          <w:rPr>
            <w:noProof/>
            <w:webHidden/>
          </w:rPr>
          <w:fldChar w:fldCharType="end"/>
        </w:r>
      </w:hyperlink>
    </w:p>
    <w:p w14:paraId="62790791" w14:textId="2E923286" w:rsidR="009E1960" w:rsidRDefault="00566234">
      <w:pPr>
        <w:pStyle w:val="Verzeichnis1"/>
        <w:tabs>
          <w:tab w:val="left" w:pos="440"/>
          <w:tab w:val="right" w:leader="dot" w:pos="9062"/>
        </w:tabs>
        <w:rPr>
          <w:rFonts w:eastAsiaTheme="minorEastAsia"/>
          <w:noProof/>
          <w:lang w:val="de-CH" w:eastAsia="de-CH"/>
        </w:rPr>
      </w:pPr>
      <w:hyperlink w:anchor="_Toc115030749" w:history="1">
        <w:r w:rsidR="009E1960" w:rsidRPr="007135DB">
          <w:rPr>
            <w:rStyle w:val="Hyperlink"/>
            <w:noProof/>
          </w:rPr>
          <w:t>2</w:t>
        </w:r>
        <w:r w:rsidR="009E1960">
          <w:rPr>
            <w:rFonts w:eastAsiaTheme="minorEastAsia"/>
            <w:noProof/>
            <w:lang w:val="de-CH" w:eastAsia="de-CH"/>
          </w:rPr>
          <w:tab/>
        </w:r>
        <w:r w:rsidR="009E1960" w:rsidRPr="007135DB">
          <w:rPr>
            <w:rStyle w:val="Hyperlink"/>
            <w:noProof/>
          </w:rPr>
          <w:t>Connexion</w:t>
        </w:r>
        <w:r w:rsidR="009E1960">
          <w:rPr>
            <w:noProof/>
            <w:webHidden/>
          </w:rPr>
          <w:tab/>
        </w:r>
        <w:r w:rsidR="009E1960">
          <w:rPr>
            <w:noProof/>
            <w:webHidden/>
          </w:rPr>
          <w:fldChar w:fldCharType="begin"/>
        </w:r>
        <w:r w:rsidR="009E1960">
          <w:rPr>
            <w:noProof/>
            <w:webHidden/>
          </w:rPr>
          <w:instrText xml:space="preserve"> PAGEREF _Toc115030749 \h </w:instrText>
        </w:r>
        <w:r w:rsidR="009E1960">
          <w:rPr>
            <w:noProof/>
            <w:webHidden/>
          </w:rPr>
        </w:r>
        <w:r w:rsidR="009E1960">
          <w:rPr>
            <w:noProof/>
            <w:webHidden/>
          </w:rPr>
          <w:fldChar w:fldCharType="separate"/>
        </w:r>
        <w:r>
          <w:rPr>
            <w:noProof/>
            <w:webHidden/>
          </w:rPr>
          <w:t>3</w:t>
        </w:r>
        <w:r w:rsidR="009E1960">
          <w:rPr>
            <w:noProof/>
            <w:webHidden/>
          </w:rPr>
          <w:fldChar w:fldCharType="end"/>
        </w:r>
      </w:hyperlink>
    </w:p>
    <w:p w14:paraId="58241E9D" w14:textId="260D6447" w:rsidR="009E1960" w:rsidRDefault="00566234">
      <w:pPr>
        <w:pStyle w:val="Verzeichnis1"/>
        <w:tabs>
          <w:tab w:val="left" w:pos="440"/>
          <w:tab w:val="right" w:leader="dot" w:pos="9062"/>
        </w:tabs>
        <w:rPr>
          <w:rFonts w:eastAsiaTheme="minorEastAsia"/>
          <w:noProof/>
          <w:lang w:val="de-CH" w:eastAsia="de-CH"/>
        </w:rPr>
      </w:pPr>
      <w:hyperlink w:anchor="_Toc115030750" w:history="1">
        <w:r w:rsidR="009E1960" w:rsidRPr="007135DB">
          <w:rPr>
            <w:rStyle w:val="Hyperlink"/>
            <w:noProof/>
          </w:rPr>
          <w:t>3</w:t>
        </w:r>
        <w:r w:rsidR="009E1960">
          <w:rPr>
            <w:rFonts w:eastAsiaTheme="minorEastAsia"/>
            <w:noProof/>
            <w:lang w:val="de-CH" w:eastAsia="de-CH"/>
          </w:rPr>
          <w:tab/>
        </w:r>
        <w:r w:rsidR="009E1960" w:rsidRPr="007135DB">
          <w:rPr>
            <w:rStyle w:val="Hyperlink"/>
            <w:noProof/>
          </w:rPr>
          <w:t>Lire les journaux</w:t>
        </w:r>
        <w:r w:rsidR="009E1960">
          <w:rPr>
            <w:noProof/>
            <w:webHidden/>
          </w:rPr>
          <w:tab/>
        </w:r>
        <w:r w:rsidR="009E1960">
          <w:rPr>
            <w:noProof/>
            <w:webHidden/>
          </w:rPr>
          <w:fldChar w:fldCharType="begin"/>
        </w:r>
        <w:r w:rsidR="009E1960">
          <w:rPr>
            <w:noProof/>
            <w:webHidden/>
          </w:rPr>
          <w:instrText xml:space="preserve"> PAGEREF _Toc115030750 \h </w:instrText>
        </w:r>
        <w:r w:rsidR="009E1960">
          <w:rPr>
            <w:noProof/>
            <w:webHidden/>
          </w:rPr>
        </w:r>
        <w:r w:rsidR="009E1960">
          <w:rPr>
            <w:noProof/>
            <w:webHidden/>
          </w:rPr>
          <w:fldChar w:fldCharType="separate"/>
        </w:r>
        <w:r>
          <w:rPr>
            <w:noProof/>
            <w:webHidden/>
          </w:rPr>
          <w:t>3</w:t>
        </w:r>
        <w:r w:rsidR="009E1960">
          <w:rPr>
            <w:noProof/>
            <w:webHidden/>
          </w:rPr>
          <w:fldChar w:fldCharType="end"/>
        </w:r>
      </w:hyperlink>
    </w:p>
    <w:p w14:paraId="7CB75E2C" w14:textId="49EFDAEF" w:rsidR="009E1960" w:rsidRDefault="00566234">
      <w:pPr>
        <w:pStyle w:val="Verzeichnis2"/>
        <w:tabs>
          <w:tab w:val="left" w:pos="880"/>
          <w:tab w:val="right" w:leader="dot" w:pos="9062"/>
        </w:tabs>
        <w:rPr>
          <w:rFonts w:eastAsiaTheme="minorEastAsia"/>
          <w:noProof/>
          <w:lang w:val="de-CH" w:eastAsia="de-CH"/>
        </w:rPr>
      </w:pPr>
      <w:hyperlink w:anchor="_Toc115030751" w:history="1">
        <w:r w:rsidR="009E1960" w:rsidRPr="007135DB">
          <w:rPr>
            <w:rStyle w:val="Hyperlink"/>
            <w:noProof/>
          </w:rPr>
          <w:t>3.1</w:t>
        </w:r>
        <w:r w:rsidR="009E1960">
          <w:rPr>
            <w:rFonts w:eastAsiaTheme="minorEastAsia"/>
            <w:noProof/>
            <w:lang w:val="de-CH" w:eastAsia="de-CH"/>
          </w:rPr>
          <w:tab/>
        </w:r>
        <w:r w:rsidR="009E1960" w:rsidRPr="007135DB">
          <w:rPr>
            <w:rStyle w:val="Hyperlink"/>
            <w:noProof/>
          </w:rPr>
          <w:t>Faire lire un article</w:t>
        </w:r>
        <w:r w:rsidR="009E1960">
          <w:rPr>
            <w:noProof/>
            <w:webHidden/>
          </w:rPr>
          <w:tab/>
        </w:r>
        <w:r w:rsidR="009E1960">
          <w:rPr>
            <w:noProof/>
            <w:webHidden/>
          </w:rPr>
          <w:fldChar w:fldCharType="begin"/>
        </w:r>
        <w:r w:rsidR="009E1960">
          <w:rPr>
            <w:noProof/>
            <w:webHidden/>
          </w:rPr>
          <w:instrText xml:space="preserve"> PAGEREF _Toc115030751 \h </w:instrText>
        </w:r>
        <w:r w:rsidR="009E1960">
          <w:rPr>
            <w:noProof/>
            <w:webHidden/>
          </w:rPr>
        </w:r>
        <w:r w:rsidR="009E1960">
          <w:rPr>
            <w:noProof/>
            <w:webHidden/>
          </w:rPr>
          <w:fldChar w:fldCharType="separate"/>
        </w:r>
        <w:r>
          <w:rPr>
            <w:noProof/>
            <w:webHidden/>
          </w:rPr>
          <w:t>4</w:t>
        </w:r>
        <w:r w:rsidR="009E1960">
          <w:rPr>
            <w:noProof/>
            <w:webHidden/>
          </w:rPr>
          <w:fldChar w:fldCharType="end"/>
        </w:r>
      </w:hyperlink>
    </w:p>
    <w:p w14:paraId="21A4C8D4" w14:textId="7E5F5FE4" w:rsidR="009E1960" w:rsidRDefault="00566234">
      <w:pPr>
        <w:pStyle w:val="Verzeichnis2"/>
        <w:tabs>
          <w:tab w:val="left" w:pos="880"/>
          <w:tab w:val="right" w:leader="dot" w:pos="9062"/>
        </w:tabs>
        <w:rPr>
          <w:rFonts w:eastAsiaTheme="minorEastAsia"/>
          <w:noProof/>
          <w:lang w:val="de-CH" w:eastAsia="de-CH"/>
        </w:rPr>
      </w:pPr>
      <w:hyperlink w:anchor="_Toc115030752" w:history="1">
        <w:r w:rsidR="009E1960" w:rsidRPr="007135DB">
          <w:rPr>
            <w:rStyle w:val="Hyperlink"/>
            <w:noProof/>
          </w:rPr>
          <w:t>3.2</w:t>
        </w:r>
        <w:r w:rsidR="009E1960">
          <w:rPr>
            <w:rFonts w:eastAsiaTheme="minorEastAsia"/>
            <w:noProof/>
            <w:lang w:val="de-CH" w:eastAsia="de-CH"/>
          </w:rPr>
          <w:tab/>
        </w:r>
        <w:r w:rsidR="009E1960" w:rsidRPr="007135DB">
          <w:rPr>
            <w:rStyle w:val="Hyperlink"/>
            <w:noProof/>
          </w:rPr>
          <w:t>Modifier la voix de lecture</w:t>
        </w:r>
        <w:r w:rsidR="009E1960">
          <w:rPr>
            <w:noProof/>
            <w:webHidden/>
          </w:rPr>
          <w:tab/>
        </w:r>
        <w:r w:rsidR="009E1960">
          <w:rPr>
            <w:noProof/>
            <w:webHidden/>
          </w:rPr>
          <w:fldChar w:fldCharType="begin"/>
        </w:r>
        <w:r w:rsidR="009E1960">
          <w:rPr>
            <w:noProof/>
            <w:webHidden/>
          </w:rPr>
          <w:instrText xml:space="preserve"> PAGEREF _Toc115030752 \h </w:instrText>
        </w:r>
        <w:r w:rsidR="009E1960">
          <w:rPr>
            <w:noProof/>
            <w:webHidden/>
          </w:rPr>
        </w:r>
        <w:r w:rsidR="009E1960">
          <w:rPr>
            <w:noProof/>
            <w:webHidden/>
          </w:rPr>
          <w:fldChar w:fldCharType="separate"/>
        </w:r>
        <w:r>
          <w:rPr>
            <w:noProof/>
            <w:webHidden/>
          </w:rPr>
          <w:t>4</w:t>
        </w:r>
        <w:r w:rsidR="009E1960">
          <w:rPr>
            <w:noProof/>
            <w:webHidden/>
          </w:rPr>
          <w:fldChar w:fldCharType="end"/>
        </w:r>
      </w:hyperlink>
    </w:p>
    <w:p w14:paraId="49B936D2" w14:textId="7B5B5FE5" w:rsidR="009E1960" w:rsidRDefault="00566234">
      <w:pPr>
        <w:pStyle w:val="Verzeichnis2"/>
        <w:tabs>
          <w:tab w:val="left" w:pos="880"/>
          <w:tab w:val="right" w:leader="dot" w:pos="9062"/>
        </w:tabs>
        <w:rPr>
          <w:rFonts w:eastAsiaTheme="minorEastAsia"/>
          <w:noProof/>
          <w:lang w:val="de-CH" w:eastAsia="de-CH"/>
        </w:rPr>
      </w:pPr>
      <w:hyperlink w:anchor="_Toc115030753" w:history="1">
        <w:r w:rsidR="009E1960" w:rsidRPr="007135DB">
          <w:rPr>
            <w:rStyle w:val="Hyperlink"/>
            <w:noProof/>
          </w:rPr>
          <w:t>3.3</w:t>
        </w:r>
        <w:r w:rsidR="009E1960">
          <w:rPr>
            <w:rFonts w:eastAsiaTheme="minorEastAsia"/>
            <w:noProof/>
            <w:lang w:val="de-CH" w:eastAsia="de-CH"/>
          </w:rPr>
          <w:tab/>
        </w:r>
        <w:r w:rsidR="009E1960" w:rsidRPr="007135DB">
          <w:rPr>
            <w:rStyle w:val="Hyperlink"/>
            <w:noProof/>
          </w:rPr>
          <w:t>Ajouter des voix</w:t>
        </w:r>
        <w:r w:rsidR="009E1960">
          <w:rPr>
            <w:noProof/>
            <w:webHidden/>
          </w:rPr>
          <w:tab/>
        </w:r>
        <w:r w:rsidR="009E1960">
          <w:rPr>
            <w:noProof/>
            <w:webHidden/>
          </w:rPr>
          <w:fldChar w:fldCharType="begin"/>
        </w:r>
        <w:r w:rsidR="009E1960">
          <w:rPr>
            <w:noProof/>
            <w:webHidden/>
          </w:rPr>
          <w:instrText xml:space="preserve"> PAGEREF _Toc115030753 \h </w:instrText>
        </w:r>
        <w:r w:rsidR="009E1960">
          <w:rPr>
            <w:noProof/>
            <w:webHidden/>
          </w:rPr>
        </w:r>
        <w:r w:rsidR="009E1960">
          <w:rPr>
            <w:noProof/>
            <w:webHidden/>
          </w:rPr>
          <w:fldChar w:fldCharType="separate"/>
        </w:r>
        <w:r>
          <w:rPr>
            <w:noProof/>
            <w:webHidden/>
          </w:rPr>
          <w:t>4</w:t>
        </w:r>
        <w:r w:rsidR="009E1960">
          <w:rPr>
            <w:noProof/>
            <w:webHidden/>
          </w:rPr>
          <w:fldChar w:fldCharType="end"/>
        </w:r>
      </w:hyperlink>
    </w:p>
    <w:p w14:paraId="6178ECE8" w14:textId="32D11167" w:rsidR="009E1960" w:rsidRDefault="00566234">
      <w:pPr>
        <w:pStyle w:val="Verzeichnis2"/>
        <w:tabs>
          <w:tab w:val="left" w:pos="880"/>
          <w:tab w:val="right" w:leader="dot" w:pos="9062"/>
        </w:tabs>
        <w:rPr>
          <w:rFonts w:eastAsiaTheme="minorEastAsia"/>
          <w:noProof/>
          <w:lang w:val="de-CH" w:eastAsia="de-CH"/>
        </w:rPr>
      </w:pPr>
      <w:hyperlink w:anchor="_Toc115030754" w:history="1">
        <w:r w:rsidR="009E1960" w:rsidRPr="007135DB">
          <w:rPr>
            <w:rStyle w:val="Hyperlink"/>
            <w:noProof/>
          </w:rPr>
          <w:t>3.4</w:t>
        </w:r>
        <w:r w:rsidR="009E1960">
          <w:rPr>
            <w:rFonts w:eastAsiaTheme="minorEastAsia"/>
            <w:noProof/>
            <w:lang w:val="de-CH" w:eastAsia="de-CH"/>
          </w:rPr>
          <w:tab/>
        </w:r>
        <w:r w:rsidR="009E1960" w:rsidRPr="007135DB">
          <w:rPr>
            <w:rStyle w:val="Hyperlink"/>
            <w:noProof/>
          </w:rPr>
          <w:t>Cas fictif: charger des articles de la Tribune de Genève</w:t>
        </w:r>
        <w:r w:rsidR="009E1960">
          <w:rPr>
            <w:noProof/>
            <w:webHidden/>
          </w:rPr>
          <w:tab/>
        </w:r>
        <w:r w:rsidR="009E1960">
          <w:rPr>
            <w:noProof/>
            <w:webHidden/>
          </w:rPr>
          <w:fldChar w:fldCharType="begin"/>
        </w:r>
        <w:r w:rsidR="009E1960">
          <w:rPr>
            <w:noProof/>
            <w:webHidden/>
          </w:rPr>
          <w:instrText xml:space="preserve"> PAGEREF _Toc115030754 \h </w:instrText>
        </w:r>
        <w:r w:rsidR="009E1960">
          <w:rPr>
            <w:noProof/>
            <w:webHidden/>
          </w:rPr>
        </w:r>
        <w:r w:rsidR="009E1960">
          <w:rPr>
            <w:noProof/>
            <w:webHidden/>
          </w:rPr>
          <w:fldChar w:fldCharType="separate"/>
        </w:r>
        <w:r>
          <w:rPr>
            <w:noProof/>
            <w:webHidden/>
          </w:rPr>
          <w:t>4</w:t>
        </w:r>
        <w:r w:rsidR="009E1960">
          <w:rPr>
            <w:noProof/>
            <w:webHidden/>
          </w:rPr>
          <w:fldChar w:fldCharType="end"/>
        </w:r>
      </w:hyperlink>
    </w:p>
    <w:p w14:paraId="77255938" w14:textId="12B63861" w:rsidR="009E1960" w:rsidRDefault="00566234">
      <w:pPr>
        <w:pStyle w:val="Verzeichnis1"/>
        <w:tabs>
          <w:tab w:val="left" w:pos="440"/>
          <w:tab w:val="right" w:leader="dot" w:pos="9062"/>
        </w:tabs>
        <w:rPr>
          <w:rFonts w:eastAsiaTheme="minorEastAsia"/>
          <w:noProof/>
          <w:lang w:val="de-CH" w:eastAsia="de-CH"/>
        </w:rPr>
      </w:pPr>
      <w:hyperlink w:anchor="_Toc115030755" w:history="1">
        <w:r w:rsidR="009E1960" w:rsidRPr="007135DB">
          <w:rPr>
            <w:rStyle w:val="Hyperlink"/>
            <w:noProof/>
          </w:rPr>
          <w:t>4</w:t>
        </w:r>
        <w:r w:rsidR="009E1960">
          <w:rPr>
            <w:rFonts w:eastAsiaTheme="minorEastAsia"/>
            <w:noProof/>
            <w:lang w:val="de-CH" w:eastAsia="de-CH"/>
          </w:rPr>
          <w:tab/>
        </w:r>
        <w:r w:rsidR="009E1960" w:rsidRPr="007135DB">
          <w:rPr>
            <w:rStyle w:val="Hyperlink"/>
            <w:noProof/>
          </w:rPr>
          <w:t>Journaux enregistrés</w:t>
        </w:r>
        <w:r w:rsidR="009E1960">
          <w:rPr>
            <w:noProof/>
            <w:webHidden/>
          </w:rPr>
          <w:tab/>
        </w:r>
        <w:r w:rsidR="009E1960">
          <w:rPr>
            <w:noProof/>
            <w:webHidden/>
          </w:rPr>
          <w:fldChar w:fldCharType="begin"/>
        </w:r>
        <w:r w:rsidR="009E1960">
          <w:rPr>
            <w:noProof/>
            <w:webHidden/>
          </w:rPr>
          <w:instrText xml:space="preserve"> PAGEREF _Toc115030755 \h </w:instrText>
        </w:r>
        <w:r w:rsidR="009E1960">
          <w:rPr>
            <w:noProof/>
            <w:webHidden/>
          </w:rPr>
        </w:r>
        <w:r w:rsidR="009E1960">
          <w:rPr>
            <w:noProof/>
            <w:webHidden/>
          </w:rPr>
          <w:fldChar w:fldCharType="separate"/>
        </w:r>
        <w:r>
          <w:rPr>
            <w:noProof/>
            <w:webHidden/>
          </w:rPr>
          <w:t>4</w:t>
        </w:r>
        <w:r w:rsidR="009E1960">
          <w:rPr>
            <w:noProof/>
            <w:webHidden/>
          </w:rPr>
          <w:fldChar w:fldCharType="end"/>
        </w:r>
      </w:hyperlink>
    </w:p>
    <w:p w14:paraId="6EDCAA7C" w14:textId="0239214F" w:rsidR="009E1960" w:rsidRDefault="00566234">
      <w:pPr>
        <w:pStyle w:val="Verzeichnis2"/>
        <w:tabs>
          <w:tab w:val="left" w:pos="880"/>
          <w:tab w:val="right" w:leader="dot" w:pos="9062"/>
        </w:tabs>
        <w:rPr>
          <w:rFonts w:eastAsiaTheme="minorEastAsia"/>
          <w:noProof/>
          <w:lang w:val="de-CH" w:eastAsia="de-CH"/>
        </w:rPr>
      </w:pPr>
      <w:hyperlink w:anchor="_Toc115030756" w:history="1">
        <w:r w:rsidR="009E1960" w:rsidRPr="007135DB">
          <w:rPr>
            <w:rStyle w:val="Hyperlink"/>
            <w:noProof/>
          </w:rPr>
          <w:t>4.1</w:t>
        </w:r>
        <w:r w:rsidR="009E1960">
          <w:rPr>
            <w:rFonts w:eastAsiaTheme="minorEastAsia"/>
            <w:noProof/>
            <w:lang w:val="de-CH" w:eastAsia="de-CH"/>
          </w:rPr>
          <w:tab/>
        </w:r>
        <w:r w:rsidR="009E1960" w:rsidRPr="007135DB">
          <w:rPr>
            <w:rStyle w:val="Hyperlink"/>
            <w:noProof/>
          </w:rPr>
          <w:t>Exporter les journaux/articles chargés sous forme de fichiers audio</w:t>
        </w:r>
        <w:r w:rsidR="009E1960">
          <w:rPr>
            <w:noProof/>
            <w:webHidden/>
          </w:rPr>
          <w:tab/>
        </w:r>
        <w:r w:rsidR="009E1960">
          <w:rPr>
            <w:noProof/>
            <w:webHidden/>
          </w:rPr>
          <w:fldChar w:fldCharType="begin"/>
        </w:r>
        <w:r w:rsidR="009E1960">
          <w:rPr>
            <w:noProof/>
            <w:webHidden/>
          </w:rPr>
          <w:instrText xml:space="preserve"> PAGEREF _Toc115030756 \h </w:instrText>
        </w:r>
        <w:r w:rsidR="009E1960">
          <w:rPr>
            <w:noProof/>
            <w:webHidden/>
          </w:rPr>
        </w:r>
        <w:r w:rsidR="009E1960">
          <w:rPr>
            <w:noProof/>
            <w:webHidden/>
          </w:rPr>
          <w:fldChar w:fldCharType="separate"/>
        </w:r>
        <w:r>
          <w:rPr>
            <w:noProof/>
            <w:webHidden/>
          </w:rPr>
          <w:t>5</w:t>
        </w:r>
        <w:r w:rsidR="009E1960">
          <w:rPr>
            <w:noProof/>
            <w:webHidden/>
          </w:rPr>
          <w:fldChar w:fldCharType="end"/>
        </w:r>
      </w:hyperlink>
    </w:p>
    <w:p w14:paraId="22853BAD" w14:textId="20FCAEAE" w:rsidR="009E1960" w:rsidRDefault="00566234">
      <w:pPr>
        <w:pStyle w:val="Verzeichnis1"/>
        <w:tabs>
          <w:tab w:val="left" w:pos="440"/>
          <w:tab w:val="right" w:leader="dot" w:pos="9062"/>
        </w:tabs>
        <w:rPr>
          <w:rFonts w:eastAsiaTheme="minorEastAsia"/>
          <w:noProof/>
          <w:lang w:val="de-CH" w:eastAsia="de-CH"/>
        </w:rPr>
      </w:pPr>
      <w:hyperlink w:anchor="_Toc115030757" w:history="1">
        <w:r w:rsidR="009E1960" w:rsidRPr="007135DB">
          <w:rPr>
            <w:rStyle w:val="Hyperlink"/>
            <w:noProof/>
          </w:rPr>
          <w:t>5</w:t>
        </w:r>
        <w:r w:rsidR="009E1960">
          <w:rPr>
            <w:rFonts w:eastAsiaTheme="minorEastAsia"/>
            <w:noProof/>
            <w:lang w:val="de-CH" w:eastAsia="de-CH"/>
          </w:rPr>
          <w:tab/>
        </w:r>
        <w:r w:rsidR="009E1960" w:rsidRPr="007135DB">
          <w:rPr>
            <w:rStyle w:val="Hyperlink"/>
            <w:noProof/>
          </w:rPr>
          <w:t>Favoris</w:t>
        </w:r>
        <w:r w:rsidR="009E1960">
          <w:rPr>
            <w:noProof/>
            <w:webHidden/>
          </w:rPr>
          <w:tab/>
        </w:r>
        <w:r w:rsidR="009E1960">
          <w:rPr>
            <w:noProof/>
            <w:webHidden/>
          </w:rPr>
          <w:fldChar w:fldCharType="begin"/>
        </w:r>
        <w:r w:rsidR="009E1960">
          <w:rPr>
            <w:noProof/>
            <w:webHidden/>
          </w:rPr>
          <w:instrText xml:space="preserve"> PAGEREF _Toc115030757 \h </w:instrText>
        </w:r>
        <w:r w:rsidR="009E1960">
          <w:rPr>
            <w:noProof/>
            <w:webHidden/>
          </w:rPr>
        </w:r>
        <w:r w:rsidR="009E1960">
          <w:rPr>
            <w:noProof/>
            <w:webHidden/>
          </w:rPr>
          <w:fldChar w:fldCharType="separate"/>
        </w:r>
        <w:r>
          <w:rPr>
            <w:noProof/>
            <w:webHidden/>
          </w:rPr>
          <w:t>5</w:t>
        </w:r>
        <w:r w:rsidR="009E1960">
          <w:rPr>
            <w:noProof/>
            <w:webHidden/>
          </w:rPr>
          <w:fldChar w:fldCharType="end"/>
        </w:r>
      </w:hyperlink>
    </w:p>
    <w:p w14:paraId="6C4F3396" w14:textId="03BFE0F6" w:rsidR="009E1960" w:rsidRDefault="00566234">
      <w:pPr>
        <w:pStyle w:val="Verzeichnis1"/>
        <w:tabs>
          <w:tab w:val="left" w:pos="440"/>
          <w:tab w:val="right" w:leader="dot" w:pos="9062"/>
        </w:tabs>
        <w:rPr>
          <w:rFonts w:eastAsiaTheme="minorEastAsia"/>
          <w:noProof/>
          <w:lang w:val="de-CH" w:eastAsia="de-CH"/>
        </w:rPr>
      </w:pPr>
      <w:hyperlink w:anchor="_Toc115030758" w:history="1">
        <w:r w:rsidR="009E1960" w:rsidRPr="007135DB">
          <w:rPr>
            <w:rStyle w:val="Hyperlink"/>
            <w:noProof/>
          </w:rPr>
          <w:t>6</w:t>
        </w:r>
        <w:r w:rsidR="009E1960">
          <w:rPr>
            <w:rFonts w:eastAsiaTheme="minorEastAsia"/>
            <w:noProof/>
            <w:lang w:val="de-CH" w:eastAsia="de-CH"/>
          </w:rPr>
          <w:tab/>
        </w:r>
        <w:r w:rsidR="009E1960" w:rsidRPr="007135DB">
          <w:rPr>
            <w:rStyle w:val="Hyperlink"/>
            <w:noProof/>
          </w:rPr>
          <w:t>Présentation</w:t>
        </w:r>
        <w:r w:rsidR="009E1960">
          <w:rPr>
            <w:noProof/>
            <w:webHidden/>
          </w:rPr>
          <w:tab/>
        </w:r>
        <w:r w:rsidR="009E1960">
          <w:rPr>
            <w:noProof/>
            <w:webHidden/>
          </w:rPr>
          <w:fldChar w:fldCharType="begin"/>
        </w:r>
        <w:r w:rsidR="009E1960">
          <w:rPr>
            <w:noProof/>
            <w:webHidden/>
          </w:rPr>
          <w:instrText xml:space="preserve"> PAGEREF _Toc115030758 \h </w:instrText>
        </w:r>
        <w:r w:rsidR="009E1960">
          <w:rPr>
            <w:noProof/>
            <w:webHidden/>
          </w:rPr>
        </w:r>
        <w:r w:rsidR="009E1960">
          <w:rPr>
            <w:noProof/>
            <w:webHidden/>
          </w:rPr>
          <w:fldChar w:fldCharType="separate"/>
        </w:r>
        <w:r>
          <w:rPr>
            <w:noProof/>
            <w:webHidden/>
          </w:rPr>
          <w:t>5</w:t>
        </w:r>
        <w:r w:rsidR="009E1960">
          <w:rPr>
            <w:noProof/>
            <w:webHidden/>
          </w:rPr>
          <w:fldChar w:fldCharType="end"/>
        </w:r>
      </w:hyperlink>
    </w:p>
    <w:p w14:paraId="357AF63B" w14:textId="0F539A23" w:rsidR="009E1960" w:rsidRDefault="00566234">
      <w:pPr>
        <w:pStyle w:val="Verzeichnis1"/>
        <w:tabs>
          <w:tab w:val="left" w:pos="440"/>
          <w:tab w:val="right" w:leader="dot" w:pos="9062"/>
        </w:tabs>
        <w:rPr>
          <w:rFonts w:eastAsiaTheme="minorEastAsia"/>
          <w:noProof/>
          <w:lang w:val="de-CH" w:eastAsia="de-CH"/>
        </w:rPr>
      </w:pPr>
      <w:hyperlink w:anchor="_Toc115030759" w:history="1">
        <w:r w:rsidR="009E1960" w:rsidRPr="007135DB">
          <w:rPr>
            <w:rStyle w:val="Hyperlink"/>
            <w:noProof/>
          </w:rPr>
          <w:t>7</w:t>
        </w:r>
        <w:r w:rsidR="009E1960">
          <w:rPr>
            <w:rFonts w:eastAsiaTheme="minorEastAsia"/>
            <w:noProof/>
            <w:lang w:val="de-CH" w:eastAsia="de-CH"/>
          </w:rPr>
          <w:tab/>
        </w:r>
        <w:r w:rsidR="009E1960" w:rsidRPr="007135DB">
          <w:rPr>
            <w:rStyle w:val="Hyperlink"/>
            <w:noProof/>
          </w:rPr>
          <w:t>Combinaison de touches</w:t>
        </w:r>
        <w:r w:rsidR="009E1960">
          <w:rPr>
            <w:noProof/>
            <w:webHidden/>
          </w:rPr>
          <w:tab/>
        </w:r>
        <w:r w:rsidR="009E1960">
          <w:rPr>
            <w:noProof/>
            <w:webHidden/>
          </w:rPr>
          <w:fldChar w:fldCharType="begin"/>
        </w:r>
        <w:r w:rsidR="009E1960">
          <w:rPr>
            <w:noProof/>
            <w:webHidden/>
          </w:rPr>
          <w:instrText xml:space="preserve"> PAGEREF _Toc115030759 \h </w:instrText>
        </w:r>
        <w:r w:rsidR="009E1960">
          <w:rPr>
            <w:noProof/>
            <w:webHidden/>
          </w:rPr>
        </w:r>
        <w:r w:rsidR="009E1960">
          <w:rPr>
            <w:noProof/>
            <w:webHidden/>
          </w:rPr>
          <w:fldChar w:fldCharType="separate"/>
        </w:r>
        <w:r>
          <w:rPr>
            <w:noProof/>
            <w:webHidden/>
          </w:rPr>
          <w:t>5</w:t>
        </w:r>
        <w:r w:rsidR="009E1960">
          <w:rPr>
            <w:noProof/>
            <w:webHidden/>
          </w:rPr>
          <w:fldChar w:fldCharType="end"/>
        </w:r>
      </w:hyperlink>
    </w:p>
    <w:p w14:paraId="49450F46" w14:textId="453396EF" w:rsidR="009E1960" w:rsidRDefault="00566234">
      <w:pPr>
        <w:pStyle w:val="Verzeichnis1"/>
        <w:tabs>
          <w:tab w:val="left" w:pos="440"/>
          <w:tab w:val="right" w:leader="dot" w:pos="9062"/>
        </w:tabs>
        <w:rPr>
          <w:rFonts w:eastAsiaTheme="minorEastAsia"/>
          <w:noProof/>
          <w:lang w:val="de-CH" w:eastAsia="de-CH"/>
        </w:rPr>
      </w:pPr>
      <w:hyperlink w:anchor="_Toc115030760" w:history="1">
        <w:r w:rsidR="009E1960" w:rsidRPr="007135DB">
          <w:rPr>
            <w:rStyle w:val="Hyperlink"/>
            <w:noProof/>
          </w:rPr>
          <w:t>8</w:t>
        </w:r>
        <w:r w:rsidR="009E1960">
          <w:rPr>
            <w:rFonts w:eastAsiaTheme="minorEastAsia"/>
            <w:noProof/>
            <w:lang w:val="de-CH" w:eastAsia="de-CH"/>
          </w:rPr>
          <w:tab/>
        </w:r>
        <w:r w:rsidR="009E1960" w:rsidRPr="007135DB">
          <w:rPr>
            <w:rStyle w:val="Hyperlink"/>
            <w:noProof/>
          </w:rPr>
          <w:t>Foire aux questions</w:t>
        </w:r>
        <w:r w:rsidR="009E1960">
          <w:rPr>
            <w:noProof/>
            <w:webHidden/>
          </w:rPr>
          <w:tab/>
        </w:r>
        <w:r w:rsidR="009E1960">
          <w:rPr>
            <w:noProof/>
            <w:webHidden/>
          </w:rPr>
          <w:fldChar w:fldCharType="begin"/>
        </w:r>
        <w:r w:rsidR="009E1960">
          <w:rPr>
            <w:noProof/>
            <w:webHidden/>
          </w:rPr>
          <w:instrText xml:space="preserve"> PAGEREF _Toc115030760 \h </w:instrText>
        </w:r>
        <w:r w:rsidR="009E1960">
          <w:rPr>
            <w:noProof/>
            <w:webHidden/>
          </w:rPr>
        </w:r>
        <w:r w:rsidR="009E1960">
          <w:rPr>
            <w:noProof/>
            <w:webHidden/>
          </w:rPr>
          <w:fldChar w:fldCharType="separate"/>
        </w:r>
        <w:r>
          <w:rPr>
            <w:noProof/>
            <w:webHidden/>
          </w:rPr>
          <w:t>7</w:t>
        </w:r>
        <w:r w:rsidR="009E1960">
          <w:rPr>
            <w:noProof/>
            <w:webHidden/>
          </w:rPr>
          <w:fldChar w:fldCharType="end"/>
        </w:r>
      </w:hyperlink>
    </w:p>
    <w:p w14:paraId="7967C219" w14:textId="0A2C54FC" w:rsidR="009E1960" w:rsidRDefault="00566234">
      <w:pPr>
        <w:pStyle w:val="Verzeichnis1"/>
        <w:tabs>
          <w:tab w:val="left" w:pos="440"/>
          <w:tab w:val="right" w:leader="dot" w:pos="9062"/>
        </w:tabs>
        <w:rPr>
          <w:rFonts w:eastAsiaTheme="minorEastAsia"/>
          <w:noProof/>
          <w:lang w:val="de-CH" w:eastAsia="de-CH"/>
        </w:rPr>
      </w:pPr>
      <w:hyperlink w:anchor="_Toc115030761" w:history="1">
        <w:r w:rsidR="009E1960" w:rsidRPr="007135DB">
          <w:rPr>
            <w:rStyle w:val="Hyperlink"/>
            <w:noProof/>
          </w:rPr>
          <w:t>9</w:t>
        </w:r>
        <w:r w:rsidR="009E1960">
          <w:rPr>
            <w:rFonts w:eastAsiaTheme="minorEastAsia"/>
            <w:noProof/>
            <w:lang w:val="de-CH" w:eastAsia="de-CH"/>
          </w:rPr>
          <w:tab/>
        </w:r>
        <w:r w:rsidR="009E1960" w:rsidRPr="007135DB">
          <w:rPr>
            <w:rStyle w:val="Hyperlink"/>
            <w:noProof/>
          </w:rPr>
          <w:t>Versionnage</w:t>
        </w:r>
        <w:r w:rsidR="009E1960">
          <w:rPr>
            <w:noProof/>
            <w:webHidden/>
          </w:rPr>
          <w:tab/>
        </w:r>
        <w:r w:rsidR="009E1960">
          <w:rPr>
            <w:noProof/>
            <w:webHidden/>
          </w:rPr>
          <w:fldChar w:fldCharType="begin"/>
        </w:r>
        <w:r w:rsidR="009E1960">
          <w:rPr>
            <w:noProof/>
            <w:webHidden/>
          </w:rPr>
          <w:instrText xml:space="preserve"> PAGEREF _Toc115030761 \h </w:instrText>
        </w:r>
        <w:r w:rsidR="009E1960">
          <w:rPr>
            <w:noProof/>
            <w:webHidden/>
          </w:rPr>
        </w:r>
        <w:r w:rsidR="009E1960">
          <w:rPr>
            <w:noProof/>
            <w:webHidden/>
          </w:rPr>
          <w:fldChar w:fldCharType="separate"/>
        </w:r>
        <w:r>
          <w:rPr>
            <w:noProof/>
            <w:webHidden/>
          </w:rPr>
          <w:t>7</w:t>
        </w:r>
        <w:r w:rsidR="009E1960">
          <w:rPr>
            <w:noProof/>
            <w:webHidden/>
          </w:rPr>
          <w:fldChar w:fldCharType="end"/>
        </w:r>
      </w:hyperlink>
    </w:p>
    <w:p w14:paraId="1CED7988" w14:textId="1C8E38D6" w:rsidR="00F66D53" w:rsidRDefault="00F66D53">
      <w:pPr>
        <w:rPr>
          <w:rFonts w:asciiTheme="majorHAnsi" w:eastAsiaTheme="majorEastAsia" w:hAnsiTheme="majorHAnsi" w:cstheme="majorBidi"/>
          <w:color w:val="2E74B5" w:themeColor="accent1" w:themeShade="BF"/>
          <w:sz w:val="32"/>
        </w:rPr>
      </w:pPr>
      <w:r>
        <w:fldChar w:fldCharType="end"/>
      </w:r>
      <w:r>
        <w:br w:type="page"/>
      </w:r>
    </w:p>
    <w:p w14:paraId="020301EE" w14:textId="2BCE1AF8" w:rsidR="000B0BA1" w:rsidRPr="00F66D53" w:rsidRDefault="000B0BA1" w:rsidP="00F66D53">
      <w:pPr>
        <w:pStyle w:val="berschrift1"/>
      </w:pPr>
      <w:bookmarkStart w:id="0" w:name="_Toc115030746"/>
      <w:r>
        <w:lastRenderedPageBreak/>
        <w:t>Introduction</w:t>
      </w:r>
      <w:bookmarkEnd w:id="0"/>
    </w:p>
    <w:p w14:paraId="347C0B80" w14:textId="263C6E57" w:rsidR="00BA3EFA" w:rsidRDefault="00BA3EFA" w:rsidP="007E0965">
      <w:pPr>
        <w:contextualSpacing/>
      </w:pPr>
      <w:r>
        <w:t>Le kiosque électronique (E-Kiosk) propose des articles de presse dans un format spécialement adapté aux lecteurs aveugles et malvoyants. Les images et autres contenus graphiques superflus en sont retirés, et le contenu du journal est présenté sous la forme d’un texte structuré.</w:t>
      </w:r>
    </w:p>
    <w:p w14:paraId="7DE023C4" w14:textId="7761D240" w:rsidR="00350951" w:rsidRDefault="00350951" w:rsidP="00322596">
      <w:pPr>
        <w:pStyle w:val="berschrift2"/>
      </w:pPr>
      <w:bookmarkStart w:id="1" w:name="_Toc115030747"/>
      <w:r>
        <w:t>Structure d’E-Kiosk</w:t>
      </w:r>
      <w:bookmarkEnd w:id="1"/>
    </w:p>
    <w:p w14:paraId="5E7A7428" w14:textId="5287C7EB" w:rsidR="00775D17" w:rsidRDefault="00922B58" w:rsidP="00775D17">
      <w:pPr>
        <w:spacing w:after="0"/>
        <w:contextualSpacing/>
      </w:pPr>
      <w:r>
        <w:t>Le kiosque électronique comprend essentiellement deux parties. Sur la gauche se trouvent des onglets permettant de charger et de sélectionner des journaux. Sur la droite se trouve la fenêtre des articles pour l’édition sélectionnée.</w:t>
      </w:r>
      <w:r>
        <w:br/>
        <w:t xml:space="preserve">Les onglets sont les suivants: </w:t>
      </w:r>
    </w:p>
    <w:p w14:paraId="010A49C6" w14:textId="1E7D4DA4" w:rsidR="00922B58" w:rsidRDefault="00922B58" w:rsidP="00B66A67">
      <w:pPr>
        <w:pStyle w:val="Listenabsatz"/>
        <w:numPr>
          <w:ilvl w:val="0"/>
          <w:numId w:val="3"/>
        </w:numPr>
        <w:spacing w:before="240" w:after="0"/>
        <w:contextualSpacing/>
      </w:pPr>
      <w:r>
        <w:rPr>
          <w:b/>
          <w:bCs/>
        </w:rPr>
        <w:t>Offre</w:t>
      </w:r>
      <w:r>
        <w:br/>
        <w:t>L’onglet «Offre» propose au téléchargement les dernières éditions des journaux. Les 10 derniers numéros de chaque journal sont disponibles.</w:t>
      </w:r>
    </w:p>
    <w:p w14:paraId="48185E1A" w14:textId="01B3A4DE" w:rsidR="00821F38" w:rsidRDefault="00821F38" w:rsidP="00B66A67">
      <w:pPr>
        <w:pStyle w:val="Listenabsatz"/>
        <w:numPr>
          <w:ilvl w:val="0"/>
          <w:numId w:val="3"/>
        </w:numPr>
        <w:spacing w:before="240" w:after="0"/>
        <w:contextualSpacing/>
      </w:pPr>
      <w:r>
        <w:rPr>
          <w:b/>
          <w:bCs/>
        </w:rPr>
        <w:t>Favoris</w:t>
      </w:r>
      <w:r>
        <w:rPr>
          <w:b/>
          <w:bCs/>
        </w:rPr>
        <w:br/>
      </w:r>
      <w:r w:rsidRPr="00821F38">
        <w:t>Les journaux marqués comme favoris sont listés ici.</w:t>
      </w:r>
    </w:p>
    <w:p w14:paraId="3CE61663" w14:textId="0DB6732A" w:rsidR="00922B58" w:rsidRDefault="00922B58" w:rsidP="00013C2F">
      <w:pPr>
        <w:pStyle w:val="Listenabsatz"/>
        <w:numPr>
          <w:ilvl w:val="0"/>
          <w:numId w:val="3"/>
        </w:numPr>
        <w:spacing w:before="240" w:after="0"/>
        <w:contextualSpacing/>
      </w:pPr>
      <w:r>
        <w:rPr>
          <w:b/>
        </w:rPr>
        <w:t>Chargé</w:t>
      </w:r>
      <w:r>
        <w:rPr>
          <w:b/>
        </w:rPr>
        <w:br/>
      </w:r>
      <w:r>
        <w:t>Cet onglet regroupe les éditions des journaux téléchargées.</w:t>
      </w:r>
    </w:p>
    <w:p w14:paraId="2069E2FF" w14:textId="77777777" w:rsidR="002125D3" w:rsidRDefault="00922B58" w:rsidP="002125D3">
      <w:pPr>
        <w:pStyle w:val="Listenabsatz"/>
        <w:numPr>
          <w:ilvl w:val="0"/>
          <w:numId w:val="3"/>
        </w:numPr>
        <w:spacing w:before="240" w:after="0"/>
        <w:contextualSpacing/>
      </w:pPr>
      <w:r>
        <w:rPr>
          <w:b/>
          <w:bCs/>
        </w:rPr>
        <w:t>FAQ</w:t>
      </w:r>
      <w:r>
        <w:br/>
        <w:t>Les principales fonctions d’E-Kiosk sont expliquées dans l’onglet FAQ.</w:t>
      </w:r>
    </w:p>
    <w:p w14:paraId="7533D6BE" w14:textId="19360EFB" w:rsidR="002125D3" w:rsidRDefault="002125D3" w:rsidP="002125D3">
      <w:pPr>
        <w:spacing w:before="240" w:after="0"/>
        <w:contextualSpacing/>
      </w:pPr>
      <w:r>
        <w:t xml:space="preserve">Au démarrage du kiosque, l’onglet de la dernière session est rouvert. Ce paramètre peut être désactivé sous </w:t>
      </w:r>
      <w:r w:rsidRPr="002125D3">
        <w:rPr>
          <w:i/>
          <w:highlight w:val="lightGray"/>
        </w:rPr>
        <w:t>Paramètres &gt; Paramètres de lecture</w:t>
      </w:r>
    </w:p>
    <w:p w14:paraId="4CD867A6" w14:textId="77777777" w:rsidR="002125D3" w:rsidRDefault="002125D3" w:rsidP="002125D3">
      <w:pPr>
        <w:spacing w:before="240" w:after="0"/>
        <w:contextualSpacing/>
      </w:pPr>
    </w:p>
    <w:p w14:paraId="3CB94802" w14:textId="13C0844C" w:rsidR="00775D17" w:rsidRDefault="00775D17" w:rsidP="00775D17">
      <w:pPr>
        <w:spacing w:after="0"/>
        <w:contextualSpacing/>
      </w:pPr>
    </w:p>
    <w:p w14:paraId="58042CF5" w14:textId="2FE50C7F" w:rsidR="00350951" w:rsidRPr="00322596" w:rsidRDefault="00350951" w:rsidP="00322596">
      <w:pPr>
        <w:pStyle w:val="berschrift2"/>
      </w:pPr>
      <w:bookmarkStart w:id="2" w:name="_Toc115030748"/>
      <w:r>
        <w:t>Accessibilité d’E-Kiosk</w:t>
      </w:r>
      <w:bookmarkEnd w:id="2"/>
    </w:p>
    <w:p w14:paraId="02E605F1" w14:textId="30C7E649" w:rsidR="00A60C6B" w:rsidRDefault="004B3FD3" w:rsidP="00A60C6B">
      <w:pPr>
        <w:spacing w:after="0"/>
        <w:contextualSpacing/>
      </w:pPr>
      <w:r>
        <w:t>Afin de garantir un accès sans barrière aux personnes aveugles et malvoyantes, le programme applique les techniques les plus courantes. Notamment:</w:t>
      </w:r>
    </w:p>
    <w:p w14:paraId="4FC5819B" w14:textId="3621993F" w:rsidR="004B3FD3" w:rsidRDefault="004B3FD3" w:rsidP="0029776A">
      <w:pPr>
        <w:pStyle w:val="Listenabsatz"/>
        <w:numPr>
          <w:ilvl w:val="0"/>
          <w:numId w:val="6"/>
        </w:numPr>
        <w:spacing w:before="240"/>
        <w:contextualSpacing/>
      </w:pPr>
      <w:r>
        <w:rPr>
          <w:b/>
          <w:bCs/>
        </w:rPr>
        <w:t>Inscriptions alternatives</w:t>
      </w:r>
      <w:r>
        <w:br/>
        <w:t>Tous les éléments de commande du programme sont toujours optimisés pour les lecteurs d’écran.</w:t>
      </w:r>
    </w:p>
    <w:p w14:paraId="50637459" w14:textId="7B1BEC00" w:rsidR="004B3FD3" w:rsidRDefault="004B3FD3" w:rsidP="0029776A">
      <w:pPr>
        <w:pStyle w:val="Listenabsatz"/>
        <w:numPr>
          <w:ilvl w:val="0"/>
          <w:numId w:val="6"/>
        </w:numPr>
        <w:spacing w:before="240" w:after="0"/>
        <w:contextualSpacing/>
      </w:pPr>
      <w:r>
        <w:rPr>
          <w:b/>
          <w:bCs/>
        </w:rPr>
        <w:t>Navigation au clavier</w:t>
      </w:r>
      <w:r>
        <w:br/>
        <w:t>E-Kiosk peut être entièrement commandé à l’aide du clavier.</w:t>
      </w:r>
    </w:p>
    <w:p w14:paraId="675018E6" w14:textId="1CCFEBF8" w:rsidR="000A6B03" w:rsidRDefault="00D77A36" w:rsidP="00A60C6B">
      <w:pPr>
        <w:pStyle w:val="Listenabsatz"/>
        <w:numPr>
          <w:ilvl w:val="0"/>
          <w:numId w:val="6"/>
        </w:numPr>
        <w:spacing w:before="240" w:after="0"/>
        <w:contextualSpacing/>
      </w:pPr>
      <w:r>
        <w:rPr>
          <w:b/>
          <w:bCs/>
        </w:rPr>
        <w:t>Combinaisons de touches</w:t>
      </w:r>
      <w:r>
        <w:br/>
        <w:t>Toutes les fonctions essentielles sont accessibles par des raccourcis clavier (consulter le chapitre 6).</w:t>
      </w:r>
    </w:p>
    <w:p w14:paraId="308B9FA3" w14:textId="1D9288F8" w:rsidR="008A3204" w:rsidRDefault="002A0A47" w:rsidP="000B0BA1">
      <w:pPr>
        <w:pStyle w:val="berschrift1"/>
      </w:pPr>
      <w:bookmarkStart w:id="3" w:name="_Toc115030749"/>
      <w:r>
        <w:t>Connexion</w:t>
      </w:r>
      <w:bookmarkEnd w:id="3"/>
    </w:p>
    <w:p w14:paraId="777805B5" w14:textId="18EC12CF" w:rsidR="008A3204" w:rsidRDefault="008A3204" w:rsidP="008A3204">
      <w:r>
        <w:t xml:space="preserve">Un identifiant est nécessaire pour accéder à tous les journaux. Sans identifiant, le programme vous considère automatiquement comme un utilisateur invité. Un utilisateur invité n’a pour l’instant accès qu’aux journaux </w:t>
      </w:r>
      <w:r w:rsidR="00793767">
        <w:t>suivants :</w:t>
      </w:r>
      <w:r>
        <w:t xml:space="preserve"> </w:t>
      </w:r>
      <w:r>
        <w:rPr>
          <w:i/>
        </w:rPr>
        <w:t>Clin d’oeil, Der Weg et Tactuel</w:t>
      </w:r>
      <w:r>
        <w:t>.</w:t>
      </w:r>
    </w:p>
    <w:p w14:paraId="75FB7449" w14:textId="6580178C" w:rsidR="00A60C6B" w:rsidRDefault="004C141C" w:rsidP="00A60C6B">
      <w:r>
        <w:t xml:space="preserve">La fenêtre de connexion se trouve sous </w:t>
      </w:r>
      <w:r w:rsidR="00793767">
        <w:rPr>
          <w:i/>
          <w:highlight w:val="lightGray"/>
        </w:rPr>
        <w:t>Paramètres</w:t>
      </w:r>
      <w:r w:rsidR="00A55106">
        <w:rPr>
          <w:i/>
          <w:highlight w:val="lightGray"/>
        </w:rPr>
        <w:t> </w:t>
      </w:r>
      <w:r>
        <w:rPr>
          <w:i/>
          <w:highlight w:val="lightGray"/>
        </w:rPr>
        <w:t>&gt; Connexion</w:t>
      </w:r>
      <w:r>
        <w:t>. Une fois la connexion réussie, tous les journaux sont importés et mis à disposition dans la liste des journaux.</w:t>
      </w:r>
    </w:p>
    <w:p w14:paraId="456D08F7" w14:textId="3ECE773D" w:rsidR="002A0A47" w:rsidRDefault="00ED1906" w:rsidP="000B0BA1">
      <w:pPr>
        <w:pStyle w:val="berschrift1"/>
      </w:pPr>
      <w:bookmarkStart w:id="4" w:name="_Toc115030750"/>
      <w:r>
        <w:t>Lire les journaux</w:t>
      </w:r>
      <w:bookmarkEnd w:id="4"/>
    </w:p>
    <w:p w14:paraId="21393606" w14:textId="50E54E37" w:rsidR="0051228E" w:rsidRDefault="00725755" w:rsidP="008A3204">
      <w:r>
        <w:t>L’onglet</w:t>
      </w:r>
      <w:r w:rsidR="00793767">
        <w:t xml:space="preserve"> «Offre</w:t>
      </w:r>
      <w:r>
        <w:t xml:space="preserve">» répertorie tous les journaux disponibles. </w:t>
      </w:r>
      <w:r>
        <w:br/>
        <w:t>Sélectionnez le journal souhaité de la date souhaitée et cliquez sur «Obtenir» (autre possibilité: F3). L’édition du journal chargée apparaît ensuite directement dans la fenêtre des articles.</w:t>
      </w:r>
    </w:p>
    <w:p w14:paraId="5F58124C" w14:textId="6D9515FB" w:rsidR="002A0A47" w:rsidRPr="00603A8C" w:rsidRDefault="00793767" w:rsidP="008A3204">
      <w:r>
        <w:rPr>
          <w:i/>
        </w:rPr>
        <w:lastRenderedPageBreak/>
        <w:t>Remarque :</w:t>
      </w:r>
      <w:r w:rsidR="00B26DF5">
        <w:rPr>
          <w:i/>
        </w:rPr>
        <w:t xml:space="preserve"> pour une recherche rapide du journal de votre choix, vous pouvez saisir la première lettre du nom du journal dans la liste des journaux.</w:t>
      </w:r>
      <w:r w:rsidR="00B26DF5">
        <w:rPr>
          <w:i/>
        </w:rPr>
        <w:br/>
      </w:r>
    </w:p>
    <w:p w14:paraId="312548A9" w14:textId="1BC27E33" w:rsidR="004C3DB7" w:rsidRDefault="004C3DB7" w:rsidP="004C3DB7">
      <w:pPr>
        <w:pStyle w:val="berschrift2"/>
      </w:pPr>
      <w:bookmarkStart w:id="5" w:name="_Toc115030751"/>
      <w:r>
        <w:t>Faire lire un article</w:t>
      </w:r>
      <w:bookmarkEnd w:id="5"/>
    </w:p>
    <w:p w14:paraId="5EAEA6C5" w14:textId="00CEAB42" w:rsidR="00830476" w:rsidRDefault="006D4657" w:rsidP="008A3204">
      <w:r w:rsidRPr="006D4657">
        <w:t>Sous la fenêtre de l'article se trouve le bouton correspondant pour faire lire le texte de l'article. L'article sélectionné est lu à haute voix.</w:t>
      </w:r>
    </w:p>
    <w:p w14:paraId="73E47EF4" w14:textId="77CDFBA9" w:rsidR="004C3DB7" w:rsidRDefault="00603A8C" w:rsidP="004C3DB7">
      <w:pPr>
        <w:pStyle w:val="berschrift2"/>
      </w:pPr>
      <w:bookmarkStart w:id="6" w:name="_Toc115030752"/>
      <w:r>
        <w:t>Modifier la voix de lecture</w:t>
      </w:r>
      <w:bookmarkEnd w:id="6"/>
    </w:p>
    <w:p w14:paraId="29A68261" w14:textId="322F81A4" w:rsidR="004C3DB7" w:rsidRDefault="00603A8C" w:rsidP="008A3204">
      <w:r>
        <w:t xml:space="preserve">Dans le menu </w:t>
      </w:r>
      <w:r w:rsidR="006D4657">
        <w:rPr>
          <w:i/>
          <w:highlight w:val="lightGray"/>
        </w:rPr>
        <w:t>Paramètres</w:t>
      </w:r>
      <w:r w:rsidR="00A55106">
        <w:rPr>
          <w:i/>
          <w:highlight w:val="lightGray"/>
        </w:rPr>
        <w:t> </w:t>
      </w:r>
      <w:r>
        <w:rPr>
          <w:i/>
          <w:highlight w:val="lightGray"/>
        </w:rPr>
        <w:t xml:space="preserve">&gt; </w:t>
      </w:r>
      <w:r w:rsidR="006D4657" w:rsidRPr="006D4657">
        <w:rPr>
          <w:i/>
          <w:highlight w:val="lightGray"/>
        </w:rPr>
        <w:t>Voix parlante</w:t>
      </w:r>
      <w:r>
        <w:t>, vous pouvez définir la voix</w:t>
      </w:r>
      <w:r w:rsidR="00E018E6">
        <w:t xml:space="preserve">, </w:t>
      </w:r>
      <w:r>
        <w:t>la vitesse</w:t>
      </w:r>
      <w:r w:rsidR="00E018E6">
        <w:t xml:space="preserve"> et le volume</w:t>
      </w:r>
      <w:r>
        <w:t xml:space="preserve"> de lecture souhaitées.</w:t>
      </w:r>
    </w:p>
    <w:p w14:paraId="638D2C12" w14:textId="551FA808" w:rsidR="002125D3" w:rsidRDefault="002125D3" w:rsidP="008A3204">
      <w:r>
        <w:t>L’option de ne pas définir de voix est aussi proposée. Mais attention: certaines fonctions, comme la lecture ou l’exportation audio d’articles, sont tributaires d’une voix et donc désactivées si aucune voix n’est sélectionnée</w:t>
      </w:r>
    </w:p>
    <w:p w14:paraId="7D76BC86" w14:textId="67D7B01D" w:rsidR="00603A8C" w:rsidRDefault="00603A8C" w:rsidP="00603A8C">
      <w:pPr>
        <w:pStyle w:val="berschrift2"/>
      </w:pPr>
      <w:bookmarkStart w:id="7" w:name="_Toc115030753"/>
      <w:r>
        <w:t>Ajouter des voix</w:t>
      </w:r>
      <w:bookmarkEnd w:id="7"/>
    </w:p>
    <w:p w14:paraId="0BF06F6F" w14:textId="21DDFFEE" w:rsidR="00603A8C" w:rsidRPr="00603A8C" w:rsidRDefault="00603A8C" w:rsidP="00603A8C">
      <w:r>
        <w:t xml:space="preserve">E-Kiosk répertorie exactement les mêmes voix que celles que vous avez installées sur votre système Windows. Si vous souhaitez ajouter d’autres voix, vous devez le faire dans les paramètres Windows sous </w:t>
      </w:r>
      <w:r>
        <w:rPr>
          <w:i/>
          <w:highlight w:val="lightGray"/>
        </w:rPr>
        <w:t>Options d’ergonomie &gt; Synthèse vocale &gt; Ajouter d’autres voix</w:t>
      </w:r>
      <w:r>
        <w:t>.</w:t>
      </w:r>
    </w:p>
    <w:p w14:paraId="13E6E94B" w14:textId="4C5B211E" w:rsidR="000A6B03" w:rsidRDefault="00401E3C" w:rsidP="000A6B03">
      <w:pPr>
        <w:pStyle w:val="berschrift2"/>
      </w:pPr>
      <w:bookmarkStart w:id="8" w:name="_Toc115030754"/>
      <w:r>
        <w:t>Cas fictif: charger des articles de la Tribune de Genève</w:t>
      </w:r>
      <w:bookmarkEnd w:id="8"/>
    </w:p>
    <w:p w14:paraId="36A69414" w14:textId="70345895" w:rsidR="00103E07" w:rsidRDefault="005C729B" w:rsidP="000A6B03">
      <w:pPr>
        <w:spacing w:after="0"/>
        <w:contextualSpacing/>
      </w:pPr>
      <w:r>
        <w:t xml:space="preserve">Pierre souhaite lire les articles de la rubrique sportive de la Tribune de Genève. Pour ce faire, il choisit d’abord la Tribune de Genève dans la liste des journaux et la date correspondante. En cliquant sur «Obtenir», l’édition correspondante du journal avec toutes ses rubriques et articles est chargée. Maintenant, Pierre peut sélectionner la rubrique Sport et obtenir une liste de tous les articles de cette rubrique. </w:t>
      </w:r>
      <w:r w:rsidR="00BA0625">
        <w:br/>
      </w:r>
    </w:p>
    <w:p w14:paraId="3018BD38" w14:textId="088347D2" w:rsidR="00416FCC" w:rsidRDefault="00416FCC" w:rsidP="000A6B03">
      <w:pPr>
        <w:spacing w:after="0"/>
        <w:contextualSpacing/>
        <w:rPr>
          <w:noProof/>
        </w:rPr>
      </w:pPr>
      <w:r>
        <w:rPr>
          <w:noProof/>
        </w:rPr>
        <w:drawing>
          <wp:inline distT="0" distB="0" distL="0" distR="0" wp14:anchorId="753B656A" wp14:editId="179F4660">
            <wp:extent cx="5753100" cy="3133725"/>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3100" cy="3133725"/>
                    </a:xfrm>
                    <a:prstGeom prst="rect">
                      <a:avLst/>
                    </a:prstGeom>
                    <a:noFill/>
                    <a:ln>
                      <a:noFill/>
                    </a:ln>
                  </pic:spPr>
                </pic:pic>
              </a:graphicData>
            </a:graphic>
          </wp:inline>
        </w:drawing>
      </w:r>
    </w:p>
    <w:p w14:paraId="473B6183" w14:textId="02849683" w:rsidR="00E76D07" w:rsidRDefault="00ED1906" w:rsidP="005C729B">
      <w:pPr>
        <w:pStyle w:val="berschrift1"/>
      </w:pPr>
      <w:bookmarkStart w:id="9" w:name="_Toc115030755"/>
      <w:r>
        <w:t>Journaux enregistrés</w:t>
      </w:r>
      <w:bookmarkEnd w:id="9"/>
    </w:p>
    <w:p w14:paraId="2C5C76C8" w14:textId="5324242D" w:rsidR="001C4CB1" w:rsidRDefault="006452F7" w:rsidP="001C4CB1">
      <w:r>
        <w:t>Dans l’onglet «Chargé», vous disposez d’un historique de vos 10 derniers journaux chargés. Ceux-ci sont stockés localement et peuvent être consultés même sans connexion Internet.</w:t>
      </w:r>
    </w:p>
    <w:p w14:paraId="2C8CADE9" w14:textId="77777777" w:rsidR="002322AC" w:rsidRDefault="002322AC" w:rsidP="001C4CB1"/>
    <w:p w14:paraId="66DD53DF" w14:textId="6550AC06" w:rsidR="007E0AA1" w:rsidRDefault="005C729B" w:rsidP="00350951">
      <w:pPr>
        <w:pStyle w:val="berschrift2"/>
      </w:pPr>
      <w:bookmarkStart w:id="10" w:name="_Toc115030756"/>
      <w:r>
        <w:lastRenderedPageBreak/>
        <w:t>Exporter les journaux/articles chargés sous forme de fichiers audio</w:t>
      </w:r>
      <w:bookmarkEnd w:id="10"/>
    </w:p>
    <w:p w14:paraId="3811447D" w14:textId="5CACBB53" w:rsidR="004126C4" w:rsidRDefault="0062071A" w:rsidP="001C4CB1">
      <w:r>
        <w:t>Les journaux téléchargés peuvent également être exportés sous forme de fichiers audio.</w:t>
      </w:r>
      <w:r>
        <w:br/>
        <w:t xml:space="preserve">Toutes les possibilités figurent dans le menu </w:t>
      </w:r>
      <w:r>
        <w:rPr>
          <w:i/>
          <w:highlight w:val="lightGray"/>
        </w:rPr>
        <w:t>Fichier</w:t>
      </w:r>
      <w:r w:rsidR="00A55106">
        <w:rPr>
          <w:i/>
          <w:highlight w:val="lightGray"/>
        </w:rPr>
        <w:t> </w:t>
      </w:r>
      <w:r>
        <w:rPr>
          <w:i/>
          <w:highlight w:val="lightGray"/>
        </w:rPr>
        <w:t>&gt; Exporter</w:t>
      </w:r>
      <w:r>
        <w:t>. Cous pouvez exporter des articles de journaux individuels, mais aussi des numéros entiers de journaux.</w:t>
      </w:r>
    </w:p>
    <w:p w14:paraId="491ACE75" w14:textId="6F47BD10" w:rsidR="0062071A" w:rsidRDefault="006D4657" w:rsidP="001C4CB1">
      <w:r>
        <w:rPr>
          <w:i/>
        </w:rPr>
        <w:t>Remarque :</w:t>
      </w:r>
      <w:r w:rsidR="004126C4">
        <w:rPr>
          <w:i/>
        </w:rPr>
        <w:t xml:space="preserve"> la voix et la vitesse de lecture des fichiers audio des articles exportés correspondent aux paramètres définis dans </w:t>
      </w:r>
      <w:r>
        <w:rPr>
          <w:i/>
          <w:highlight w:val="lightGray"/>
        </w:rPr>
        <w:t>Paramètres</w:t>
      </w:r>
      <w:r w:rsidR="004126C4">
        <w:rPr>
          <w:i/>
          <w:highlight w:val="lightGray"/>
        </w:rPr>
        <w:t xml:space="preserve"> &gt; </w:t>
      </w:r>
      <w:r w:rsidR="00B43F83">
        <w:rPr>
          <w:i/>
          <w:highlight w:val="lightGray"/>
        </w:rPr>
        <w:t>V</w:t>
      </w:r>
      <w:r w:rsidR="004126C4">
        <w:rPr>
          <w:i/>
          <w:highlight w:val="lightGray"/>
        </w:rPr>
        <w:t>oix</w:t>
      </w:r>
      <w:r w:rsidRPr="006D4657">
        <w:rPr>
          <w:i/>
          <w:highlight w:val="lightGray"/>
        </w:rPr>
        <w:t xml:space="preserve"> parlante</w:t>
      </w:r>
    </w:p>
    <w:p w14:paraId="30846D47" w14:textId="2B7FD7DB" w:rsidR="004126C4" w:rsidRDefault="00CE288B" w:rsidP="001C4CB1">
      <w:r>
        <w:t>Si vous souhaitez exporter un article de journal individuel, vous devez vous assurer qu’il est affiché dans la fenêtre des articles.</w:t>
      </w:r>
      <w:r>
        <w:br/>
        <w:t>Si vous exportez une édition entière de journal, assurez-vous de l’avoir sélectionnée dans l’onglet Chargé.</w:t>
      </w:r>
    </w:p>
    <w:p w14:paraId="75C4B2FD" w14:textId="528658E0" w:rsidR="001C4CB1" w:rsidRDefault="00DC7182" w:rsidP="001C4CB1">
      <w:r>
        <w:t>La première fois, il vous est demandé de définir un emplacement pour tous les fichiers audio.</w:t>
      </w:r>
      <w:r>
        <w:br/>
        <w:t xml:space="preserve">Par défaut, un dossier «E-Kiosk» est créé dans le répertoire Utilisateur-Documents, qui sert d’emplacement pour tous les fichiers audio. Il est toutefois possible de modifier à tout moment ce paramètre sous </w:t>
      </w:r>
      <w:r w:rsidR="00A843B1">
        <w:rPr>
          <w:i/>
          <w:highlight w:val="lightGray"/>
        </w:rPr>
        <w:t>Paramètres</w:t>
      </w:r>
      <w:r w:rsidR="00A55106">
        <w:rPr>
          <w:i/>
          <w:highlight w:val="lightGray"/>
        </w:rPr>
        <w:t> </w:t>
      </w:r>
      <w:r>
        <w:rPr>
          <w:i/>
          <w:highlight w:val="lightGray"/>
        </w:rPr>
        <w:t xml:space="preserve">&gt; </w:t>
      </w:r>
      <w:r w:rsidR="00A843B1">
        <w:rPr>
          <w:i/>
          <w:highlight w:val="lightGray"/>
        </w:rPr>
        <w:t>Emplacement</w:t>
      </w:r>
      <w:r>
        <w:rPr>
          <w:i/>
          <w:highlight w:val="lightGray"/>
        </w:rPr>
        <w:t xml:space="preserve"> audio</w:t>
      </w:r>
      <w:r>
        <w:t>.</w:t>
      </w:r>
    </w:p>
    <w:p w14:paraId="070C61F2" w14:textId="3DB91325" w:rsidR="00B43F83" w:rsidRDefault="00B43F83" w:rsidP="00B43F83">
      <w:pPr>
        <w:pStyle w:val="berschrift1"/>
      </w:pPr>
      <w:bookmarkStart w:id="11" w:name="_Toc115030757"/>
      <w:r>
        <w:t>Favoris</w:t>
      </w:r>
      <w:bookmarkEnd w:id="11"/>
    </w:p>
    <w:p w14:paraId="002037C1" w14:textId="0AC3FE09" w:rsidR="00B43F83" w:rsidRDefault="00F74910" w:rsidP="00B43F83">
      <w:r w:rsidRPr="00F74910">
        <w:t>Les journaux peuvent aussi être sélectionnés comme favoris. Pour ce faire, tu trouveras à côté du bouton de récupération le bouton correspondant pour ajouter le journal sélectionné aux favoris ou pour le retirer si le journal en question en est déjà un</w:t>
      </w:r>
      <w:r w:rsidR="00B43F83" w:rsidRPr="00B43F83">
        <w:t>.</w:t>
      </w:r>
    </w:p>
    <w:p w14:paraId="1BF5681A" w14:textId="52287CB8" w:rsidR="00F74910" w:rsidRDefault="00F74910" w:rsidP="00B43F83">
      <w:r w:rsidRPr="00F74910">
        <w:t xml:space="preserve">Il est également possible d'exécuter cette fonction via le menu sous </w:t>
      </w:r>
      <w:r w:rsidRPr="00F74910">
        <w:rPr>
          <w:i/>
          <w:highlight w:val="lightGray"/>
        </w:rPr>
        <w:t>Modifier &gt; Ajouter un journal aux favoris / Supprimer des favoris</w:t>
      </w:r>
      <w:r w:rsidRPr="00F74910">
        <w:t>.</w:t>
      </w:r>
    </w:p>
    <w:p w14:paraId="652EFA62" w14:textId="6D40CB39" w:rsidR="00813BB2" w:rsidRDefault="00813BB2" w:rsidP="00813BB2">
      <w:pPr>
        <w:pStyle w:val="berschrift1"/>
      </w:pPr>
      <w:bookmarkStart w:id="12" w:name="_Toc115030758"/>
      <w:r>
        <w:t>Présentation</w:t>
      </w:r>
      <w:bookmarkEnd w:id="12"/>
    </w:p>
    <w:p w14:paraId="003FA2B3" w14:textId="65B78BA5" w:rsidR="002B6FE0" w:rsidRDefault="00D152B1" w:rsidP="00813BB2">
      <w:r>
        <w:t xml:space="preserve">Afin que la lecture des journaux réponde également aux besoins des personnes ayant une déficience visuelle, des fonctions permettent d’adapter la présentation du texte de l’article. D’une part, il est possible d’agrandir et de réduire la police utilisée dans l’article. Cette fonction est disponible sous </w:t>
      </w:r>
      <w:r>
        <w:rPr>
          <w:i/>
          <w:highlight w:val="lightGray"/>
        </w:rPr>
        <w:t>Affichage &gt; Agrandir / réduire l</w:t>
      </w:r>
      <w:r w:rsidR="00FB08CE">
        <w:rPr>
          <w:i/>
          <w:highlight w:val="lightGray"/>
        </w:rPr>
        <w:t xml:space="preserve">e texte </w:t>
      </w:r>
      <w:r>
        <w:rPr>
          <w:i/>
          <w:highlight w:val="lightGray"/>
        </w:rPr>
        <w:t>de</w:t>
      </w:r>
      <w:r w:rsidR="00FB08CE">
        <w:rPr>
          <w:i/>
          <w:highlight w:val="lightGray"/>
        </w:rPr>
        <w:t xml:space="preserve"> l’</w:t>
      </w:r>
      <w:r>
        <w:rPr>
          <w:i/>
          <w:highlight w:val="lightGray"/>
        </w:rPr>
        <w:t>article</w:t>
      </w:r>
      <w:r>
        <w:t>.</w:t>
      </w:r>
    </w:p>
    <w:p w14:paraId="40F68861" w14:textId="1E791D4B" w:rsidR="00700574" w:rsidRDefault="00700574" w:rsidP="00813BB2">
      <w:r>
        <w:t xml:space="preserve">Si vous préférez placer la fenêtre des articles sous les onglets, vous pouvez modifier la disposition en conséquence sous </w:t>
      </w:r>
      <w:r>
        <w:rPr>
          <w:i/>
          <w:highlight w:val="lightGray"/>
        </w:rPr>
        <w:t>Affichage &gt; Diviser la fenêtre verticalement / horizontalement</w:t>
      </w:r>
      <w:r>
        <w:t>.</w:t>
      </w:r>
    </w:p>
    <w:p w14:paraId="39F09974" w14:textId="7D51E555" w:rsidR="00E57341" w:rsidRDefault="00830476" w:rsidP="00813BB2">
      <w:r>
        <w:t xml:space="preserve">Il est également possible de surligner le texte de l’article parallèlement à la synthèse vocale. Le paramètre correspondant se trouve sous </w:t>
      </w:r>
      <w:r w:rsidR="00FB08CE">
        <w:rPr>
          <w:highlight w:val="lightGray"/>
        </w:rPr>
        <w:t>Paramètres</w:t>
      </w:r>
      <w:r>
        <w:rPr>
          <w:highlight w:val="lightGray"/>
        </w:rPr>
        <w:t xml:space="preserve"> &gt; </w:t>
      </w:r>
      <w:r w:rsidR="00FB08CE">
        <w:rPr>
          <w:highlight w:val="lightGray"/>
        </w:rPr>
        <w:t>Paramètres de lecture</w:t>
      </w:r>
      <w:r>
        <w:t>.</w:t>
      </w:r>
    </w:p>
    <w:p w14:paraId="54E105BB" w14:textId="0D472D67" w:rsidR="00BA3EFA" w:rsidRDefault="00BA3EFA" w:rsidP="0077396E">
      <w:pPr>
        <w:pStyle w:val="berschrift1"/>
      </w:pPr>
      <w:bookmarkStart w:id="13" w:name="_Toc115030759"/>
      <w:r>
        <w:t>Combinaison de touches</w:t>
      </w:r>
      <w:bookmarkEnd w:id="13"/>
    </w:p>
    <w:p w14:paraId="0C0A8FCD" w14:textId="581FC28C" w:rsidR="00951AAF" w:rsidRDefault="0057444F" w:rsidP="00D84311">
      <w:pPr>
        <w:spacing w:before="240"/>
      </w:pPr>
      <w:r>
        <w:t>Afin de rendre E-Kiosk le plus convivial possible pour les personnes aveugles et malvoyantes, toutes les fonctions essentielles sont accessibles par des raccourcis clavier.</w:t>
      </w:r>
      <w:r>
        <w:br/>
      </w:r>
    </w:p>
    <w:tbl>
      <w:tblPr>
        <w:tblStyle w:val="Gitternetztabelle1hell"/>
        <w:tblW w:w="0" w:type="auto"/>
        <w:tblLook w:val="04A0" w:firstRow="1" w:lastRow="0" w:firstColumn="1" w:lastColumn="0" w:noHBand="0" w:noVBand="1"/>
      </w:tblPr>
      <w:tblGrid>
        <w:gridCol w:w="2405"/>
        <w:gridCol w:w="2835"/>
        <w:gridCol w:w="3822"/>
      </w:tblGrid>
      <w:tr w:rsidR="00951AAF" w14:paraId="0ABF468E" w14:textId="77777777" w:rsidTr="002958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687B4E3E" w14:textId="6B5DFD8C" w:rsidR="00951AAF" w:rsidRDefault="00951AAF" w:rsidP="00951AAF">
            <w:r>
              <w:t>Combinaison de touches</w:t>
            </w:r>
          </w:p>
        </w:tc>
        <w:tc>
          <w:tcPr>
            <w:tcW w:w="2835" w:type="dxa"/>
          </w:tcPr>
          <w:p w14:paraId="5D757EB5" w14:textId="78D87D60" w:rsidR="00951AAF" w:rsidRDefault="00951AAF" w:rsidP="00951AAF">
            <w:pPr>
              <w:cnfStyle w:val="100000000000" w:firstRow="1" w:lastRow="0" w:firstColumn="0" w:lastColumn="0" w:oddVBand="0" w:evenVBand="0" w:oddHBand="0" w:evenHBand="0" w:firstRowFirstColumn="0" w:firstRowLastColumn="0" w:lastRowFirstColumn="0" w:lastRowLastColumn="0"/>
            </w:pPr>
            <w:r>
              <w:t>Fonction</w:t>
            </w:r>
          </w:p>
        </w:tc>
        <w:tc>
          <w:tcPr>
            <w:tcW w:w="3822" w:type="dxa"/>
          </w:tcPr>
          <w:p w14:paraId="7F8ACBF4" w14:textId="37404EA0" w:rsidR="00951AAF" w:rsidRDefault="00951AAF" w:rsidP="00951AAF">
            <w:pPr>
              <w:cnfStyle w:val="100000000000" w:firstRow="1" w:lastRow="0" w:firstColumn="0" w:lastColumn="0" w:oddVBand="0" w:evenVBand="0" w:oddHBand="0" w:evenHBand="0" w:firstRowFirstColumn="0" w:firstRowLastColumn="0" w:lastRowFirstColumn="0" w:lastRowLastColumn="0"/>
            </w:pPr>
            <w:r>
              <w:t>Description</w:t>
            </w:r>
          </w:p>
        </w:tc>
      </w:tr>
      <w:tr w:rsidR="00951AAF" w14:paraId="5408647D" w14:textId="77777777" w:rsidTr="00295849">
        <w:tc>
          <w:tcPr>
            <w:cnfStyle w:val="001000000000" w:firstRow="0" w:lastRow="0" w:firstColumn="1" w:lastColumn="0" w:oddVBand="0" w:evenVBand="0" w:oddHBand="0" w:evenHBand="0" w:firstRowFirstColumn="0" w:firstRowLastColumn="0" w:lastRowFirstColumn="0" w:lastRowLastColumn="0"/>
            <w:tcW w:w="2405" w:type="dxa"/>
          </w:tcPr>
          <w:p w14:paraId="67027340" w14:textId="5666943A" w:rsidR="00951AAF" w:rsidRPr="00295849" w:rsidRDefault="00951AAF" w:rsidP="00295849">
            <w:pPr>
              <w:spacing w:before="120"/>
              <w:rPr>
                <w:b w:val="0"/>
                <w:bCs w:val="0"/>
              </w:rPr>
            </w:pPr>
            <w:r>
              <w:rPr>
                <w:b w:val="0"/>
              </w:rPr>
              <w:t>F3</w:t>
            </w:r>
          </w:p>
        </w:tc>
        <w:tc>
          <w:tcPr>
            <w:tcW w:w="2835" w:type="dxa"/>
          </w:tcPr>
          <w:p w14:paraId="640C4AE5" w14:textId="451FEE29" w:rsidR="00951AAF" w:rsidRPr="00295849" w:rsidRDefault="00E00173" w:rsidP="00295849">
            <w:pPr>
              <w:spacing w:before="120"/>
              <w:cnfStyle w:val="000000000000" w:firstRow="0" w:lastRow="0" w:firstColumn="0" w:lastColumn="0" w:oddVBand="0" w:evenVBand="0" w:oddHBand="0" w:evenHBand="0" w:firstRowFirstColumn="0" w:firstRowLastColumn="0" w:lastRowFirstColumn="0" w:lastRowLastColumn="0"/>
            </w:pPr>
            <w:r>
              <w:t>Télécharger le journal</w:t>
            </w:r>
          </w:p>
        </w:tc>
        <w:tc>
          <w:tcPr>
            <w:tcW w:w="3822" w:type="dxa"/>
          </w:tcPr>
          <w:p w14:paraId="46A21B91" w14:textId="557761F4" w:rsidR="00951AAF" w:rsidRPr="00295849" w:rsidRDefault="00E00173" w:rsidP="00295849">
            <w:pPr>
              <w:spacing w:before="120"/>
              <w:cnfStyle w:val="000000000000" w:firstRow="0" w:lastRow="0" w:firstColumn="0" w:lastColumn="0" w:oddVBand="0" w:evenVBand="0" w:oddHBand="0" w:evenHBand="0" w:firstRowFirstColumn="0" w:firstRowLastColumn="0" w:lastRowFirstColumn="0" w:lastRowLastColumn="0"/>
            </w:pPr>
            <w:r>
              <w:t>Charge l’édition sélectionnée du journal. Le journal et la date doivent être sélectionnés.</w:t>
            </w:r>
          </w:p>
        </w:tc>
      </w:tr>
      <w:tr w:rsidR="00951AAF" w14:paraId="03E29957" w14:textId="77777777" w:rsidTr="00295849">
        <w:tc>
          <w:tcPr>
            <w:cnfStyle w:val="001000000000" w:firstRow="0" w:lastRow="0" w:firstColumn="1" w:lastColumn="0" w:oddVBand="0" w:evenVBand="0" w:oddHBand="0" w:evenHBand="0" w:firstRowFirstColumn="0" w:firstRowLastColumn="0" w:lastRowFirstColumn="0" w:lastRowLastColumn="0"/>
            <w:tcW w:w="2405" w:type="dxa"/>
          </w:tcPr>
          <w:p w14:paraId="6103EEF1" w14:textId="220DD52A" w:rsidR="00951AAF" w:rsidRPr="00295849" w:rsidRDefault="00951AAF" w:rsidP="00295849">
            <w:pPr>
              <w:spacing w:before="120"/>
              <w:rPr>
                <w:b w:val="0"/>
                <w:bCs w:val="0"/>
              </w:rPr>
            </w:pPr>
            <w:r>
              <w:rPr>
                <w:b w:val="0"/>
              </w:rPr>
              <w:t>F5</w:t>
            </w:r>
          </w:p>
        </w:tc>
        <w:tc>
          <w:tcPr>
            <w:tcW w:w="2835" w:type="dxa"/>
          </w:tcPr>
          <w:p w14:paraId="6EF28417" w14:textId="25D31DE2" w:rsidR="00951AAF" w:rsidRPr="00295849" w:rsidRDefault="00B12BF9" w:rsidP="00295849">
            <w:pPr>
              <w:spacing w:before="120"/>
              <w:cnfStyle w:val="000000000000" w:firstRow="0" w:lastRow="0" w:firstColumn="0" w:lastColumn="0" w:oddVBand="0" w:evenVBand="0" w:oddHBand="0" w:evenHBand="0" w:firstRowFirstColumn="0" w:firstRowLastColumn="0" w:lastRowFirstColumn="0" w:lastRowLastColumn="0"/>
            </w:pPr>
            <w:r w:rsidRPr="00B12BF9">
              <w:t>Mettre à jour la liste des journaux</w:t>
            </w:r>
          </w:p>
        </w:tc>
        <w:tc>
          <w:tcPr>
            <w:tcW w:w="3822" w:type="dxa"/>
          </w:tcPr>
          <w:p w14:paraId="68C25FD0" w14:textId="3E644154" w:rsidR="00951AAF" w:rsidRPr="00295849" w:rsidRDefault="00484D48" w:rsidP="00295849">
            <w:pPr>
              <w:spacing w:before="120"/>
              <w:cnfStyle w:val="000000000000" w:firstRow="0" w:lastRow="0" w:firstColumn="0" w:lastColumn="0" w:oddVBand="0" w:evenVBand="0" w:oddHBand="0" w:evenHBand="0" w:firstRowFirstColumn="0" w:firstRowLastColumn="0" w:lastRowFirstColumn="0" w:lastRowLastColumn="0"/>
            </w:pPr>
            <w:r w:rsidRPr="00484D48">
              <w:t>Télécharge à nouveau les journaux proposés sur Internet</w:t>
            </w:r>
          </w:p>
        </w:tc>
      </w:tr>
      <w:tr w:rsidR="0020213E" w14:paraId="7EFA6CA4" w14:textId="77777777" w:rsidTr="00295849">
        <w:tc>
          <w:tcPr>
            <w:cnfStyle w:val="001000000000" w:firstRow="0" w:lastRow="0" w:firstColumn="1" w:lastColumn="0" w:oddVBand="0" w:evenVBand="0" w:oddHBand="0" w:evenHBand="0" w:firstRowFirstColumn="0" w:firstRowLastColumn="0" w:lastRowFirstColumn="0" w:lastRowLastColumn="0"/>
            <w:tcW w:w="2405" w:type="dxa"/>
          </w:tcPr>
          <w:p w14:paraId="53AB1C54" w14:textId="5A5462D2" w:rsidR="0020213E" w:rsidRPr="0020213E" w:rsidRDefault="0020213E" w:rsidP="00295849">
            <w:pPr>
              <w:spacing w:before="120"/>
              <w:rPr>
                <w:b w:val="0"/>
                <w:bCs w:val="0"/>
              </w:rPr>
            </w:pPr>
            <w:r w:rsidRPr="0020213E">
              <w:rPr>
                <w:b w:val="0"/>
                <w:bCs w:val="0"/>
              </w:rPr>
              <w:lastRenderedPageBreak/>
              <w:t>F9</w:t>
            </w:r>
          </w:p>
        </w:tc>
        <w:tc>
          <w:tcPr>
            <w:tcW w:w="2835" w:type="dxa"/>
          </w:tcPr>
          <w:p w14:paraId="666AAEA3" w14:textId="6C082FA9" w:rsidR="0020213E" w:rsidRDefault="00F01C12" w:rsidP="00295849">
            <w:pPr>
              <w:spacing w:before="120"/>
              <w:cnfStyle w:val="000000000000" w:firstRow="0" w:lastRow="0" w:firstColumn="0" w:lastColumn="0" w:oddVBand="0" w:evenVBand="0" w:oddHBand="0" w:evenHBand="0" w:firstRowFirstColumn="0" w:firstRowLastColumn="0" w:lastRowFirstColumn="0" w:lastRowLastColumn="0"/>
            </w:pPr>
            <w:r w:rsidRPr="00F01C12">
              <w:t>Ajouter un journal aux favoris</w:t>
            </w:r>
          </w:p>
        </w:tc>
        <w:tc>
          <w:tcPr>
            <w:tcW w:w="3822" w:type="dxa"/>
          </w:tcPr>
          <w:p w14:paraId="25BA812D" w14:textId="15E7679B" w:rsidR="0020213E" w:rsidRDefault="00B12BF9" w:rsidP="00295849">
            <w:pPr>
              <w:spacing w:before="120"/>
              <w:cnfStyle w:val="000000000000" w:firstRow="0" w:lastRow="0" w:firstColumn="0" w:lastColumn="0" w:oddVBand="0" w:evenVBand="0" w:oddHBand="0" w:evenHBand="0" w:firstRowFirstColumn="0" w:firstRowLastColumn="0" w:lastRowFirstColumn="0" w:lastRowLastColumn="0"/>
            </w:pPr>
            <w:r w:rsidRPr="00B12BF9">
              <w:t>Ajoute le journal actuellement sélectionné aux favoris.</w:t>
            </w:r>
          </w:p>
        </w:tc>
      </w:tr>
      <w:tr w:rsidR="0020213E" w14:paraId="1063747E" w14:textId="77777777" w:rsidTr="00295849">
        <w:tc>
          <w:tcPr>
            <w:cnfStyle w:val="001000000000" w:firstRow="0" w:lastRow="0" w:firstColumn="1" w:lastColumn="0" w:oddVBand="0" w:evenVBand="0" w:oddHBand="0" w:evenHBand="0" w:firstRowFirstColumn="0" w:firstRowLastColumn="0" w:lastRowFirstColumn="0" w:lastRowLastColumn="0"/>
            <w:tcW w:w="2405" w:type="dxa"/>
          </w:tcPr>
          <w:p w14:paraId="50C38287" w14:textId="0F996F5D" w:rsidR="0020213E" w:rsidRPr="0020213E" w:rsidRDefault="0020213E" w:rsidP="00295849">
            <w:pPr>
              <w:spacing w:before="120"/>
              <w:rPr>
                <w:b w:val="0"/>
                <w:bCs w:val="0"/>
              </w:rPr>
            </w:pPr>
            <w:r>
              <w:rPr>
                <w:b w:val="0"/>
                <w:bCs w:val="0"/>
              </w:rPr>
              <w:t>Ctrl + F9</w:t>
            </w:r>
          </w:p>
        </w:tc>
        <w:tc>
          <w:tcPr>
            <w:tcW w:w="2835" w:type="dxa"/>
          </w:tcPr>
          <w:p w14:paraId="777368CE" w14:textId="40EE6AAC" w:rsidR="0020213E" w:rsidRDefault="00B12BF9" w:rsidP="00295849">
            <w:pPr>
              <w:spacing w:before="120"/>
              <w:cnfStyle w:val="000000000000" w:firstRow="0" w:lastRow="0" w:firstColumn="0" w:lastColumn="0" w:oddVBand="0" w:evenVBand="0" w:oddHBand="0" w:evenHBand="0" w:firstRowFirstColumn="0" w:firstRowLastColumn="0" w:lastRowFirstColumn="0" w:lastRowLastColumn="0"/>
            </w:pPr>
            <w:r w:rsidRPr="00B12BF9">
              <w:t xml:space="preserve">Supprimer </w:t>
            </w:r>
            <w:r w:rsidR="004E28CB">
              <w:t>le</w:t>
            </w:r>
            <w:r w:rsidRPr="00B12BF9">
              <w:t xml:space="preserve"> journal des favoris</w:t>
            </w:r>
          </w:p>
        </w:tc>
        <w:tc>
          <w:tcPr>
            <w:tcW w:w="3822" w:type="dxa"/>
          </w:tcPr>
          <w:p w14:paraId="21889907" w14:textId="1F7A948D" w:rsidR="0020213E" w:rsidRDefault="00222D15" w:rsidP="00295849">
            <w:pPr>
              <w:spacing w:before="120"/>
              <w:cnfStyle w:val="000000000000" w:firstRow="0" w:lastRow="0" w:firstColumn="0" w:lastColumn="0" w:oddVBand="0" w:evenVBand="0" w:oddHBand="0" w:evenHBand="0" w:firstRowFirstColumn="0" w:firstRowLastColumn="0" w:lastRowFirstColumn="0" w:lastRowLastColumn="0"/>
            </w:pPr>
            <w:r w:rsidRPr="00222D15">
              <w:t>Supprime le favori sélectionné de la liste des favoris.</w:t>
            </w:r>
          </w:p>
        </w:tc>
      </w:tr>
      <w:tr w:rsidR="00F05DFE" w14:paraId="0B3ECB2A" w14:textId="77777777" w:rsidTr="00295849">
        <w:tc>
          <w:tcPr>
            <w:cnfStyle w:val="001000000000" w:firstRow="0" w:lastRow="0" w:firstColumn="1" w:lastColumn="0" w:oddVBand="0" w:evenVBand="0" w:oddHBand="0" w:evenHBand="0" w:firstRowFirstColumn="0" w:firstRowLastColumn="0" w:lastRowFirstColumn="0" w:lastRowLastColumn="0"/>
            <w:tcW w:w="2405" w:type="dxa"/>
          </w:tcPr>
          <w:p w14:paraId="20F4E251" w14:textId="3D3D46E7" w:rsidR="00F05DFE" w:rsidRDefault="00F05DFE" w:rsidP="00F05DFE">
            <w:pPr>
              <w:spacing w:before="120"/>
              <w:rPr>
                <w:b w:val="0"/>
                <w:bCs w:val="0"/>
              </w:rPr>
            </w:pPr>
            <w:r>
              <w:rPr>
                <w:b w:val="0"/>
                <w:bCs w:val="0"/>
              </w:rPr>
              <w:t>F7 / Espace</w:t>
            </w:r>
          </w:p>
        </w:tc>
        <w:tc>
          <w:tcPr>
            <w:tcW w:w="2835" w:type="dxa"/>
          </w:tcPr>
          <w:p w14:paraId="6D9B0009" w14:textId="283DCB38" w:rsidR="00F05DFE" w:rsidRDefault="00F05DFE" w:rsidP="00F05DFE">
            <w:pPr>
              <w:spacing w:before="120"/>
              <w:cnfStyle w:val="000000000000" w:firstRow="0" w:lastRow="0" w:firstColumn="0" w:lastColumn="0" w:oddVBand="0" w:evenVBand="0" w:oddHBand="0" w:evenHBand="0" w:firstRowFirstColumn="0" w:firstRowLastColumn="0" w:lastRowFirstColumn="0" w:lastRowLastColumn="0"/>
            </w:pPr>
            <w:r>
              <w:t>Lire/mettre en pause l’article</w:t>
            </w:r>
          </w:p>
        </w:tc>
        <w:tc>
          <w:tcPr>
            <w:tcW w:w="3822" w:type="dxa"/>
          </w:tcPr>
          <w:p w14:paraId="6E5D4577" w14:textId="4E7560AD" w:rsidR="00F05DFE" w:rsidRDefault="00F05DFE" w:rsidP="00F05DFE">
            <w:pPr>
              <w:spacing w:before="120"/>
              <w:cnfStyle w:val="000000000000" w:firstRow="0" w:lastRow="0" w:firstColumn="0" w:lastColumn="0" w:oddVBand="0" w:evenVBand="0" w:oddHBand="0" w:evenHBand="0" w:firstRowFirstColumn="0" w:firstRowLastColumn="0" w:lastRowFirstColumn="0" w:lastRowLastColumn="0"/>
            </w:pPr>
            <w:r>
              <w:t>Lit l’article actuellement sélectionné ou met en pause la synthèse vocale.</w:t>
            </w:r>
          </w:p>
        </w:tc>
      </w:tr>
      <w:tr w:rsidR="00F05DFE" w14:paraId="33853D2F" w14:textId="77777777" w:rsidTr="00295849">
        <w:tc>
          <w:tcPr>
            <w:cnfStyle w:val="001000000000" w:firstRow="0" w:lastRow="0" w:firstColumn="1" w:lastColumn="0" w:oddVBand="0" w:evenVBand="0" w:oddHBand="0" w:evenHBand="0" w:firstRowFirstColumn="0" w:firstRowLastColumn="0" w:lastRowFirstColumn="0" w:lastRowLastColumn="0"/>
            <w:tcW w:w="2405" w:type="dxa"/>
          </w:tcPr>
          <w:p w14:paraId="27214BDD" w14:textId="607441F0" w:rsidR="00F05DFE" w:rsidRPr="00295849" w:rsidRDefault="00F05DFE" w:rsidP="00F05DFE">
            <w:pPr>
              <w:spacing w:before="120"/>
              <w:rPr>
                <w:b w:val="0"/>
                <w:bCs w:val="0"/>
              </w:rPr>
            </w:pPr>
            <w:r>
              <w:rPr>
                <w:b w:val="0"/>
              </w:rPr>
              <w:t>Ctrl + F7 / Ctrl + Espace</w:t>
            </w:r>
          </w:p>
        </w:tc>
        <w:tc>
          <w:tcPr>
            <w:tcW w:w="2835" w:type="dxa"/>
          </w:tcPr>
          <w:p w14:paraId="43682C09" w14:textId="108BC888" w:rsidR="00F05DFE" w:rsidRPr="00295849" w:rsidRDefault="00F05DFE" w:rsidP="00F05DFE">
            <w:pPr>
              <w:spacing w:before="120"/>
              <w:cnfStyle w:val="000000000000" w:firstRow="0" w:lastRow="0" w:firstColumn="0" w:lastColumn="0" w:oddVBand="0" w:evenVBand="0" w:oddHBand="0" w:evenHBand="0" w:firstRowFirstColumn="0" w:firstRowLastColumn="0" w:lastRowFirstColumn="0" w:lastRowLastColumn="0"/>
            </w:pPr>
            <w:r>
              <w:t>Annuler la synthèse vocale des articles</w:t>
            </w:r>
          </w:p>
        </w:tc>
        <w:tc>
          <w:tcPr>
            <w:tcW w:w="3822" w:type="dxa"/>
          </w:tcPr>
          <w:p w14:paraId="0E6E2B71" w14:textId="0BBC69C6" w:rsidR="00F05DFE" w:rsidRPr="00295849" w:rsidRDefault="00F05DFE" w:rsidP="00F05DFE">
            <w:pPr>
              <w:spacing w:before="120"/>
              <w:cnfStyle w:val="000000000000" w:firstRow="0" w:lastRow="0" w:firstColumn="0" w:lastColumn="0" w:oddVBand="0" w:evenVBand="0" w:oddHBand="0" w:evenHBand="0" w:firstRowFirstColumn="0" w:firstRowLastColumn="0" w:lastRowFirstColumn="0" w:lastRowLastColumn="0"/>
            </w:pPr>
            <w:r>
              <w:t>Interrompt et réinitialise la synthèse vocale actuelle.</w:t>
            </w:r>
          </w:p>
        </w:tc>
      </w:tr>
      <w:tr w:rsidR="00F05DFE" w14:paraId="696B5382" w14:textId="77777777" w:rsidTr="00295849">
        <w:tc>
          <w:tcPr>
            <w:cnfStyle w:val="001000000000" w:firstRow="0" w:lastRow="0" w:firstColumn="1" w:lastColumn="0" w:oddVBand="0" w:evenVBand="0" w:oddHBand="0" w:evenHBand="0" w:firstRowFirstColumn="0" w:firstRowLastColumn="0" w:lastRowFirstColumn="0" w:lastRowLastColumn="0"/>
            <w:tcW w:w="2405" w:type="dxa"/>
          </w:tcPr>
          <w:p w14:paraId="1988F138" w14:textId="61E3F360" w:rsidR="00F05DFE" w:rsidRPr="00295849" w:rsidRDefault="00F05DFE" w:rsidP="00F05DFE">
            <w:pPr>
              <w:spacing w:before="120"/>
              <w:rPr>
                <w:b w:val="0"/>
                <w:bCs w:val="0"/>
              </w:rPr>
            </w:pPr>
            <w:r>
              <w:rPr>
                <w:b w:val="0"/>
              </w:rPr>
              <w:t>Ctrl + Maj + C</w:t>
            </w:r>
          </w:p>
        </w:tc>
        <w:tc>
          <w:tcPr>
            <w:tcW w:w="2835" w:type="dxa"/>
          </w:tcPr>
          <w:p w14:paraId="359AAD36" w14:textId="56327C16" w:rsidR="00F05DFE" w:rsidRPr="00295849" w:rsidRDefault="00F05DFE" w:rsidP="00F05DFE">
            <w:pPr>
              <w:spacing w:before="120"/>
              <w:cnfStyle w:val="000000000000" w:firstRow="0" w:lastRow="0" w:firstColumn="0" w:lastColumn="0" w:oddVBand="0" w:evenVBand="0" w:oddHBand="0" w:evenHBand="0" w:firstRowFirstColumn="0" w:firstRowLastColumn="0" w:lastRowFirstColumn="0" w:lastRowLastColumn="0"/>
            </w:pPr>
            <w:r>
              <w:t>Copier le texte de l’article</w:t>
            </w:r>
          </w:p>
        </w:tc>
        <w:tc>
          <w:tcPr>
            <w:tcW w:w="3822" w:type="dxa"/>
          </w:tcPr>
          <w:p w14:paraId="09F3CF7B" w14:textId="69CF49CE" w:rsidR="00F05DFE" w:rsidRPr="00295849" w:rsidRDefault="00F05DFE" w:rsidP="00F05DFE">
            <w:pPr>
              <w:spacing w:before="120"/>
              <w:cnfStyle w:val="000000000000" w:firstRow="0" w:lastRow="0" w:firstColumn="0" w:lastColumn="0" w:oddVBand="0" w:evenVBand="0" w:oddHBand="0" w:evenHBand="0" w:firstRowFirstColumn="0" w:firstRowLastColumn="0" w:lastRowFirstColumn="0" w:lastRowLastColumn="0"/>
            </w:pPr>
            <w:r>
              <w:t>Copie tout le texte de l’article dans le presse-papiers.</w:t>
            </w:r>
          </w:p>
        </w:tc>
      </w:tr>
      <w:tr w:rsidR="00F05DFE" w14:paraId="6005D20D" w14:textId="77777777" w:rsidTr="00295849">
        <w:tc>
          <w:tcPr>
            <w:cnfStyle w:val="001000000000" w:firstRow="0" w:lastRow="0" w:firstColumn="1" w:lastColumn="0" w:oddVBand="0" w:evenVBand="0" w:oddHBand="0" w:evenHBand="0" w:firstRowFirstColumn="0" w:firstRowLastColumn="0" w:lastRowFirstColumn="0" w:lastRowLastColumn="0"/>
            <w:tcW w:w="2405" w:type="dxa"/>
          </w:tcPr>
          <w:p w14:paraId="556F9A69" w14:textId="0752A8F5" w:rsidR="00F05DFE" w:rsidRPr="00295849" w:rsidRDefault="00F05DFE" w:rsidP="00F05DFE">
            <w:pPr>
              <w:spacing w:before="120"/>
              <w:rPr>
                <w:b w:val="0"/>
                <w:bCs w:val="0"/>
              </w:rPr>
            </w:pPr>
            <w:r w:rsidRPr="00452A01">
              <w:rPr>
                <w:b w:val="0"/>
                <w:bCs w:val="0"/>
              </w:rPr>
              <w:t>Alt</w:t>
            </w:r>
            <w:r>
              <w:rPr>
                <w:b w:val="0"/>
                <w:bCs w:val="0"/>
              </w:rPr>
              <w:t xml:space="preserve"> + Right</w:t>
            </w:r>
            <w:r>
              <w:br/>
            </w:r>
            <w:r>
              <w:rPr>
                <w:b w:val="0"/>
              </w:rPr>
              <w:t>Ctrl + . (point)</w:t>
            </w:r>
          </w:p>
        </w:tc>
        <w:tc>
          <w:tcPr>
            <w:tcW w:w="2835" w:type="dxa"/>
          </w:tcPr>
          <w:p w14:paraId="35839579" w14:textId="1D7E387D" w:rsidR="00F05DFE" w:rsidRPr="00295849" w:rsidRDefault="00F05DFE" w:rsidP="00F05DFE">
            <w:pPr>
              <w:spacing w:before="120"/>
              <w:cnfStyle w:val="000000000000" w:firstRow="0" w:lastRow="0" w:firstColumn="0" w:lastColumn="0" w:oddVBand="0" w:evenVBand="0" w:oddHBand="0" w:evenHBand="0" w:firstRowFirstColumn="0" w:firstRowLastColumn="0" w:lastRowFirstColumn="0" w:lastRowLastColumn="0"/>
            </w:pPr>
            <w:r>
              <w:t>Article suivant</w:t>
            </w:r>
          </w:p>
        </w:tc>
        <w:tc>
          <w:tcPr>
            <w:tcW w:w="3822" w:type="dxa"/>
          </w:tcPr>
          <w:p w14:paraId="140A08F1" w14:textId="53280758" w:rsidR="00F05DFE" w:rsidRPr="00295849" w:rsidRDefault="00F05DFE" w:rsidP="00F05DFE">
            <w:pPr>
              <w:spacing w:before="120"/>
              <w:cnfStyle w:val="000000000000" w:firstRow="0" w:lastRow="0" w:firstColumn="0" w:lastColumn="0" w:oddVBand="0" w:evenVBand="0" w:oddHBand="0" w:evenHBand="0" w:firstRowFirstColumn="0" w:firstRowLastColumn="0" w:lastRowFirstColumn="0" w:lastRowLastColumn="0"/>
            </w:pPr>
            <w:r>
              <w:t>La fenêtre des articles passe à l’article suivant.</w:t>
            </w:r>
          </w:p>
        </w:tc>
      </w:tr>
      <w:tr w:rsidR="00F05DFE" w14:paraId="44AB2BA9" w14:textId="77777777" w:rsidTr="00295849">
        <w:tc>
          <w:tcPr>
            <w:cnfStyle w:val="001000000000" w:firstRow="0" w:lastRow="0" w:firstColumn="1" w:lastColumn="0" w:oddVBand="0" w:evenVBand="0" w:oddHBand="0" w:evenHBand="0" w:firstRowFirstColumn="0" w:firstRowLastColumn="0" w:lastRowFirstColumn="0" w:lastRowLastColumn="0"/>
            <w:tcW w:w="2405" w:type="dxa"/>
          </w:tcPr>
          <w:p w14:paraId="5A582805" w14:textId="31403428" w:rsidR="00F05DFE" w:rsidRPr="00295849" w:rsidRDefault="00F05DFE" w:rsidP="00F05DFE">
            <w:pPr>
              <w:spacing w:before="120"/>
              <w:rPr>
                <w:b w:val="0"/>
                <w:bCs w:val="0"/>
              </w:rPr>
            </w:pPr>
            <w:r>
              <w:rPr>
                <w:b w:val="0"/>
              </w:rPr>
              <w:t>Alt + Left</w:t>
            </w:r>
            <w:r>
              <w:rPr>
                <w:b w:val="0"/>
              </w:rPr>
              <w:br/>
              <w:t>Ctrl + , (virgule)</w:t>
            </w:r>
          </w:p>
        </w:tc>
        <w:tc>
          <w:tcPr>
            <w:tcW w:w="2835" w:type="dxa"/>
          </w:tcPr>
          <w:p w14:paraId="030425DB" w14:textId="2D69E11E" w:rsidR="00F05DFE" w:rsidRPr="00295849" w:rsidRDefault="00F05DFE" w:rsidP="00F05DFE">
            <w:pPr>
              <w:spacing w:before="120"/>
              <w:cnfStyle w:val="000000000000" w:firstRow="0" w:lastRow="0" w:firstColumn="0" w:lastColumn="0" w:oddVBand="0" w:evenVBand="0" w:oddHBand="0" w:evenHBand="0" w:firstRowFirstColumn="0" w:firstRowLastColumn="0" w:lastRowFirstColumn="0" w:lastRowLastColumn="0"/>
            </w:pPr>
            <w:r>
              <w:t>Article précédent</w:t>
            </w:r>
          </w:p>
        </w:tc>
        <w:tc>
          <w:tcPr>
            <w:tcW w:w="3822" w:type="dxa"/>
          </w:tcPr>
          <w:p w14:paraId="512CF476" w14:textId="59689A8E" w:rsidR="00F05DFE" w:rsidRPr="00295849" w:rsidRDefault="00F05DFE" w:rsidP="00F05DFE">
            <w:pPr>
              <w:spacing w:before="120"/>
              <w:cnfStyle w:val="000000000000" w:firstRow="0" w:lastRow="0" w:firstColumn="0" w:lastColumn="0" w:oddVBand="0" w:evenVBand="0" w:oddHBand="0" w:evenHBand="0" w:firstRowFirstColumn="0" w:firstRowLastColumn="0" w:lastRowFirstColumn="0" w:lastRowLastColumn="0"/>
            </w:pPr>
            <w:r>
              <w:t>La fenêtre des articles passe à l’article précédent.</w:t>
            </w:r>
          </w:p>
        </w:tc>
      </w:tr>
      <w:tr w:rsidR="00F05DFE" w14:paraId="0FEEC85F" w14:textId="77777777" w:rsidTr="00295849">
        <w:tc>
          <w:tcPr>
            <w:cnfStyle w:val="001000000000" w:firstRow="0" w:lastRow="0" w:firstColumn="1" w:lastColumn="0" w:oddVBand="0" w:evenVBand="0" w:oddHBand="0" w:evenHBand="0" w:firstRowFirstColumn="0" w:firstRowLastColumn="0" w:lastRowFirstColumn="0" w:lastRowLastColumn="0"/>
            <w:tcW w:w="2405" w:type="dxa"/>
          </w:tcPr>
          <w:p w14:paraId="75B6C63D" w14:textId="4DD267F5" w:rsidR="00F05DFE" w:rsidRPr="00295849" w:rsidRDefault="00F05DFE" w:rsidP="00F05DFE">
            <w:pPr>
              <w:spacing w:before="120"/>
              <w:rPr>
                <w:b w:val="0"/>
                <w:bCs w:val="0"/>
              </w:rPr>
            </w:pPr>
            <w:r>
              <w:rPr>
                <w:b w:val="0"/>
              </w:rPr>
              <w:t>Alt + Maj + Right</w:t>
            </w:r>
            <w:r>
              <w:rPr>
                <w:b w:val="0"/>
              </w:rPr>
              <w:br/>
              <w:t>Ctrl + Maj + . (point)</w:t>
            </w:r>
          </w:p>
        </w:tc>
        <w:tc>
          <w:tcPr>
            <w:tcW w:w="2835" w:type="dxa"/>
          </w:tcPr>
          <w:p w14:paraId="7FDFF5D0" w14:textId="3BFE7F64" w:rsidR="00F05DFE" w:rsidRPr="00295849" w:rsidRDefault="00F05DFE" w:rsidP="00F05DFE">
            <w:pPr>
              <w:spacing w:before="120"/>
              <w:cnfStyle w:val="000000000000" w:firstRow="0" w:lastRow="0" w:firstColumn="0" w:lastColumn="0" w:oddVBand="0" w:evenVBand="0" w:oddHBand="0" w:evenHBand="0" w:firstRowFirstColumn="0" w:firstRowLastColumn="0" w:lastRowFirstColumn="0" w:lastRowLastColumn="0"/>
            </w:pPr>
            <w:r>
              <w:t>Rubrique suivante</w:t>
            </w:r>
          </w:p>
        </w:tc>
        <w:tc>
          <w:tcPr>
            <w:tcW w:w="3822" w:type="dxa"/>
          </w:tcPr>
          <w:p w14:paraId="4DE61CE1" w14:textId="1858F93A" w:rsidR="00F05DFE" w:rsidRPr="00295849" w:rsidRDefault="00F05DFE" w:rsidP="00F05DFE">
            <w:pPr>
              <w:spacing w:before="120"/>
              <w:cnfStyle w:val="000000000000" w:firstRow="0" w:lastRow="0" w:firstColumn="0" w:lastColumn="0" w:oddVBand="0" w:evenVBand="0" w:oddHBand="0" w:evenHBand="0" w:firstRowFirstColumn="0" w:firstRowLastColumn="0" w:lastRowFirstColumn="0" w:lastRowLastColumn="0"/>
            </w:pPr>
            <w:r>
              <w:t>La fenêtre des articles passe à la rubrique suivante.</w:t>
            </w:r>
          </w:p>
        </w:tc>
      </w:tr>
      <w:tr w:rsidR="00F05DFE" w14:paraId="36A9E0C8" w14:textId="77777777" w:rsidTr="00295849">
        <w:tc>
          <w:tcPr>
            <w:cnfStyle w:val="001000000000" w:firstRow="0" w:lastRow="0" w:firstColumn="1" w:lastColumn="0" w:oddVBand="0" w:evenVBand="0" w:oddHBand="0" w:evenHBand="0" w:firstRowFirstColumn="0" w:firstRowLastColumn="0" w:lastRowFirstColumn="0" w:lastRowLastColumn="0"/>
            <w:tcW w:w="2405" w:type="dxa"/>
          </w:tcPr>
          <w:p w14:paraId="283B8C62" w14:textId="5298815B" w:rsidR="00F05DFE" w:rsidRPr="00295849" w:rsidRDefault="00F05DFE" w:rsidP="00F05DFE">
            <w:pPr>
              <w:spacing w:before="120"/>
              <w:rPr>
                <w:b w:val="0"/>
                <w:bCs w:val="0"/>
              </w:rPr>
            </w:pPr>
            <w:r>
              <w:rPr>
                <w:b w:val="0"/>
              </w:rPr>
              <w:t>Alt + Maj + Left</w:t>
            </w:r>
            <w:r>
              <w:rPr>
                <w:b w:val="0"/>
              </w:rPr>
              <w:br/>
              <w:t>Ctrl + Maj + , (virgule)</w:t>
            </w:r>
          </w:p>
        </w:tc>
        <w:tc>
          <w:tcPr>
            <w:tcW w:w="2835" w:type="dxa"/>
          </w:tcPr>
          <w:p w14:paraId="0F855F26" w14:textId="43A9205A" w:rsidR="00F05DFE" w:rsidRPr="00295849" w:rsidRDefault="00F05DFE" w:rsidP="00F05DFE">
            <w:pPr>
              <w:spacing w:before="120"/>
              <w:cnfStyle w:val="000000000000" w:firstRow="0" w:lastRow="0" w:firstColumn="0" w:lastColumn="0" w:oddVBand="0" w:evenVBand="0" w:oddHBand="0" w:evenHBand="0" w:firstRowFirstColumn="0" w:firstRowLastColumn="0" w:lastRowFirstColumn="0" w:lastRowLastColumn="0"/>
            </w:pPr>
            <w:r>
              <w:t>Rubrique précédente</w:t>
            </w:r>
          </w:p>
        </w:tc>
        <w:tc>
          <w:tcPr>
            <w:tcW w:w="3822" w:type="dxa"/>
          </w:tcPr>
          <w:p w14:paraId="0A9FFC97" w14:textId="33E76C19" w:rsidR="00F05DFE" w:rsidRPr="00295849" w:rsidRDefault="00F05DFE" w:rsidP="00F05DFE">
            <w:pPr>
              <w:spacing w:before="120"/>
              <w:cnfStyle w:val="000000000000" w:firstRow="0" w:lastRow="0" w:firstColumn="0" w:lastColumn="0" w:oddVBand="0" w:evenVBand="0" w:oddHBand="0" w:evenHBand="0" w:firstRowFirstColumn="0" w:firstRowLastColumn="0" w:lastRowFirstColumn="0" w:lastRowLastColumn="0"/>
            </w:pPr>
            <w:r>
              <w:t>La fenêtre des articles passe à la rubrique précédente.</w:t>
            </w:r>
          </w:p>
        </w:tc>
      </w:tr>
      <w:tr w:rsidR="00F05DFE" w14:paraId="6F2BB34E" w14:textId="77777777" w:rsidTr="00295849">
        <w:tc>
          <w:tcPr>
            <w:cnfStyle w:val="001000000000" w:firstRow="0" w:lastRow="0" w:firstColumn="1" w:lastColumn="0" w:oddVBand="0" w:evenVBand="0" w:oddHBand="0" w:evenHBand="0" w:firstRowFirstColumn="0" w:firstRowLastColumn="0" w:lastRowFirstColumn="0" w:lastRowLastColumn="0"/>
            <w:tcW w:w="2405" w:type="dxa"/>
          </w:tcPr>
          <w:p w14:paraId="2E212DC7" w14:textId="599D320F" w:rsidR="00F05DFE" w:rsidRPr="00295849" w:rsidRDefault="00F05DFE" w:rsidP="00F05DFE">
            <w:pPr>
              <w:spacing w:before="120"/>
              <w:rPr>
                <w:b w:val="0"/>
                <w:bCs w:val="0"/>
              </w:rPr>
            </w:pPr>
            <w:r>
              <w:rPr>
                <w:b w:val="0"/>
              </w:rPr>
              <w:t>Ctrl + Maj + M</w:t>
            </w:r>
          </w:p>
        </w:tc>
        <w:tc>
          <w:tcPr>
            <w:tcW w:w="2835" w:type="dxa"/>
          </w:tcPr>
          <w:p w14:paraId="49E5EBF5" w14:textId="502ABC32" w:rsidR="00F05DFE" w:rsidRPr="00295849" w:rsidRDefault="00F05DFE" w:rsidP="00F05DFE">
            <w:pPr>
              <w:spacing w:before="120"/>
              <w:cnfStyle w:val="000000000000" w:firstRow="0" w:lastRow="0" w:firstColumn="0" w:lastColumn="0" w:oddVBand="0" w:evenVBand="0" w:oddHBand="0" w:evenHBand="0" w:firstRowFirstColumn="0" w:firstRowLastColumn="0" w:lastRowFirstColumn="0" w:lastRowLastColumn="0"/>
            </w:pPr>
            <w:r>
              <w:t>Enregistrer l’article sous forme de fichier audio</w:t>
            </w:r>
          </w:p>
        </w:tc>
        <w:tc>
          <w:tcPr>
            <w:tcW w:w="3822" w:type="dxa"/>
          </w:tcPr>
          <w:p w14:paraId="1499E67B" w14:textId="37F77641" w:rsidR="00F05DFE" w:rsidRPr="00295849" w:rsidRDefault="00F05DFE" w:rsidP="00F05DFE">
            <w:pPr>
              <w:spacing w:before="120"/>
              <w:cnfStyle w:val="000000000000" w:firstRow="0" w:lastRow="0" w:firstColumn="0" w:lastColumn="0" w:oddVBand="0" w:evenVBand="0" w:oddHBand="0" w:evenHBand="0" w:firstRowFirstColumn="0" w:firstRowLastColumn="0" w:lastRowFirstColumn="0" w:lastRowLastColumn="0"/>
            </w:pPr>
            <w:r>
              <w:t>Enregistré par défaut sous Documents/E-Kiosk.</w:t>
            </w:r>
          </w:p>
        </w:tc>
      </w:tr>
      <w:tr w:rsidR="00F05DFE" w14:paraId="7EE5D489" w14:textId="77777777" w:rsidTr="00295849">
        <w:tc>
          <w:tcPr>
            <w:cnfStyle w:val="001000000000" w:firstRow="0" w:lastRow="0" w:firstColumn="1" w:lastColumn="0" w:oddVBand="0" w:evenVBand="0" w:oddHBand="0" w:evenHBand="0" w:firstRowFirstColumn="0" w:firstRowLastColumn="0" w:lastRowFirstColumn="0" w:lastRowLastColumn="0"/>
            <w:tcW w:w="2405" w:type="dxa"/>
          </w:tcPr>
          <w:p w14:paraId="7A8AA122" w14:textId="77217799" w:rsidR="00F05DFE" w:rsidRPr="00295849" w:rsidRDefault="00F05DFE" w:rsidP="00F05DFE">
            <w:pPr>
              <w:spacing w:before="120"/>
              <w:rPr>
                <w:b w:val="0"/>
                <w:bCs w:val="0"/>
              </w:rPr>
            </w:pPr>
            <w:r>
              <w:rPr>
                <w:b w:val="0"/>
              </w:rPr>
              <w:t>Ctrl + Maj + P</w:t>
            </w:r>
          </w:p>
        </w:tc>
        <w:tc>
          <w:tcPr>
            <w:tcW w:w="2835" w:type="dxa"/>
          </w:tcPr>
          <w:p w14:paraId="33548179" w14:textId="59F6245D" w:rsidR="00F05DFE" w:rsidRPr="00295849" w:rsidRDefault="00F05DFE" w:rsidP="00F05DFE">
            <w:pPr>
              <w:spacing w:before="120"/>
              <w:cnfStyle w:val="000000000000" w:firstRow="0" w:lastRow="0" w:firstColumn="0" w:lastColumn="0" w:oddVBand="0" w:evenVBand="0" w:oddHBand="0" w:evenHBand="0" w:firstRowFirstColumn="0" w:firstRowLastColumn="0" w:lastRowFirstColumn="0" w:lastRowLastColumn="0"/>
            </w:pPr>
            <w:r>
              <w:t>Enregistrer toute l’édition du journal sous forme de fichiers audio</w:t>
            </w:r>
          </w:p>
        </w:tc>
        <w:tc>
          <w:tcPr>
            <w:tcW w:w="3822" w:type="dxa"/>
          </w:tcPr>
          <w:p w14:paraId="4BF7DCFE" w14:textId="24F39025" w:rsidR="00F05DFE" w:rsidRPr="00295849" w:rsidRDefault="00F05DFE" w:rsidP="00F05DFE">
            <w:pPr>
              <w:spacing w:before="120"/>
              <w:cnfStyle w:val="000000000000" w:firstRow="0" w:lastRow="0" w:firstColumn="0" w:lastColumn="0" w:oddVBand="0" w:evenVBand="0" w:oddHBand="0" w:evenHBand="0" w:firstRowFirstColumn="0" w:firstRowLastColumn="0" w:lastRowFirstColumn="0" w:lastRowLastColumn="0"/>
            </w:pPr>
            <w:r>
              <w:t>Cela peut prendre un certain temps en fonction de la vitesse de lecture paramétré</w:t>
            </w:r>
          </w:p>
        </w:tc>
      </w:tr>
      <w:tr w:rsidR="00F05DFE" w14:paraId="20528685" w14:textId="77777777" w:rsidTr="00295849">
        <w:tc>
          <w:tcPr>
            <w:cnfStyle w:val="001000000000" w:firstRow="0" w:lastRow="0" w:firstColumn="1" w:lastColumn="0" w:oddVBand="0" w:evenVBand="0" w:oddHBand="0" w:evenHBand="0" w:firstRowFirstColumn="0" w:firstRowLastColumn="0" w:lastRowFirstColumn="0" w:lastRowLastColumn="0"/>
            <w:tcW w:w="2405" w:type="dxa"/>
          </w:tcPr>
          <w:p w14:paraId="52178AEC" w14:textId="2EED9390" w:rsidR="00F05DFE" w:rsidRPr="00295849" w:rsidRDefault="00F05DFE" w:rsidP="00F05DFE">
            <w:pPr>
              <w:spacing w:before="120"/>
              <w:rPr>
                <w:b w:val="0"/>
                <w:bCs w:val="0"/>
              </w:rPr>
            </w:pPr>
            <w:r>
              <w:rPr>
                <w:b w:val="0"/>
              </w:rPr>
              <w:t>Ctrl + Suppr</w:t>
            </w:r>
          </w:p>
        </w:tc>
        <w:tc>
          <w:tcPr>
            <w:tcW w:w="2835" w:type="dxa"/>
          </w:tcPr>
          <w:p w14:paraId="6C396303" w14:textId="0E563047" w:rsidR="00F05DFE" w:rsidRPr="00295849" w:rsidRDefault="00F05DFE" w:rsidP="00F05DFE">
            <w:pPr>
              <w:spacing w:before="120"/>
              <w:cnfStyle w:val="000000000000" w:firstRow="0" w:lastRow="0" w:firstColumn="0" w:lastColumn="0" w:oddVBand="0" w:evenVBand="0" w:oddHBand="0" w:evenHBand="0" w:firstRowFirstColumn="0" w:firstRowLastColumn="0" w:lastRowFirstColumn="0" w:lastRowLastColumn="0"/>
            </w:pPr>
            <w:r>
              <w:t>Supprimer le journal chargé sélectionné</w:t>
            </w:r>
          </w:p>
        </w:tc>
        <w:tc>
          <w:tcPr>
            <w:tcW w:w="3822" w:type="dxa"/>
          </w:tcPr>
          <w:p w14:paraId="70985DC7" w14:textId="7E3FE79A" w:rsidR="00F05DFE" w:rsidRPr="00295849" w:rsidRDefault="00F05DFE" w:rsidP="00F05DFE">
            <w:pPr>
              <w:spacing w:before="120"/>
              <w:cnfStyle w:val="000000000000" w:firstRow="0" w:lastRow="0" w:firstColumn="0" w:lastColumn="0" w:oddVBand="0" w:evenVBand="0" w:oddHBand="0" w:evenHBand="0" w:firstRowFirstColumn="0" w:firstRowLastColumn="0" w:lastRowFirstColumn="0" w:lastRowLastColumn="0"/>
            </w:pPr>
            <w:r>
              <w:t>Supprimer l’édition du journal chargée et affichée dans la fenêtre des articles.</w:t>
            </w:r>
          </w:p>
        </w:tc>
      </w:tr>
      <w:tr w:rsidR="00F05DFE" w14:paraId="1B161B45" w14:textId="77777777" w:rsidTr="00295849">
        <w:tc>
          <w:tcPr>
            <w:cnfStyle w:val="001000000000" w:firstRow="0" w:lastRow="0" w:firstColumn="1" w:lastColumn="0" w:oddVBand="0" w:evenVBand="0" w:oddHBand="0" w:evenHBand="0" w:firstRowFirstColumn="0" w:firstRowLastColumn="0" w:lastRowFirstColumn="0" w:lastRowLastColumn="0"/>
            <w:tcW w:w="2405" w:type="dxa"/>
          </w:tcPr>
          <w:p w14:paraId="18FF4D19" w14:textId="7A9D9260" w:rsidR="00F05DFE" w:rsidRPr="00295849" w:rsidRDefault="00F05DFE" w:rsidP="00F05DFE">
            <w:pPr>
              <w:spacing w:before="120"/>
              <w:rPr>
                <w:b w:val="0"/>
                <w:bCs w:val="0"/>
              </w:rPr>
            </w:pPr>
            <w:r>
              <w:rPr>
                <w:b w:val="0"/>
              </w:rPr>
              <w:t>Ctrl + Maj + Suppr</w:t>
            </w:r>
          </w:p>
        </w:tc>
        <w:tc>
          <w:tcPr>
            <w:tcW w:w="2835" w:type="dxa"/>
          </w:tcPr>
          <w:p w14:paraId="153D7514" w14:textId="157EAED8" w:rsidR="00F05DFE" w:rsidRPr="00295849" w:rsidRDefault="00F05DFE" w:rsidP="00F05DFE">
            <w:pPr>
              <w:spacing w:before="120"/>
              <w:cnfStyle w:val="000000000000" w:firstRow="0" w:lastRow="0" w:firstColumn="0" w:lastColumn="0" w:oddVBand="0" w:evenVBand="0" w:oddHBand="0" w:evenHBand="0" w:firstRowFirstColumn="0" w:firstRowLastColumn="0" w:lastRowFirstColumn="0" w:lastRowLastColumn="0"/>
            </w:pPr>
            <w:r>
              <w:t>Supprimer tous les journaux téléchargés</w:t>
            </w:r>
          </w:p>
        </w:tc>
        <w:tc>
          <w:tcPr>
            <w:tcW w:w="3822" w:type="dxa"/>
          </w:tcPr>
          <w:p w14:paraId="71C12E32" w14:textId="49FF6644" w:rsidR="00F05DFE" w:rsidRPr="00295849" w:rsidRDefault="00F05DFE" w:rsidP="00F05DFE">
            <w:pPr>
              <w:spacing w:before="120"/>
              <w:cnfStyle w:val="000000000000" w:firstRow="0" w:lastRow="0" w:firstColumn="0" w:lastColumn="0" w:oddVBand="0" w:evenVBand="0" w:oddHBand="0" w:evenHBand="0" w:firstRowFirstColumn="0" w:firstRowLastColumn="0" w:lastRowFirstColumn="0" w:lastRowLastColumn="0"/>
            </w:pPr>
            <w:r>
              <w:t>Il est impossible de restaurer les éditions supprimées !</w:t>
            </w:r>
          </w:p>
        </w:tc>
      </w:tr>
      <w:tr w:rsidR="00F05DFE" w14:paraId="0ACD0CD4" w14:textId="77777777" w:rsidTr="00295849">
        <w:tc>
          <w:tcPr>
            <w:cnfStyle w:val="001000000000" w:firstRow="0" w:lastRow="0" w:firstColumn="1" w:lastColumn="0" w:oddVBand="0" w:evenVBand="0" w:oddHBand="0" w:evenHBand="0" w:firstRowFirstColumn="0" w:firstRowLastColumn="0" w:lastRowFirstColumn="0" w:lastRowLastColumn="0"/>
            <w:tcW w:w="2405" w:type="dxa"/>
          </w:tcPr>
          <w:p w14:paraId="3A20D725" w14:textId="21351CCC" w:rsidR="00F05DFE" w:rsidRPr="00295849" w:rsidRDefault="00F05DFE" w:rsidP="00F05DFE">
            <w:pPr>
              <w:spacing w:before="120"/>
              <w:rPr>
                <w:b w:val="0"/>
                <w:bCs w:val="0"/>
              </w:rPr>
            </w:pPr>
            <w:r>
              <w:rPr>
                <w:b w:val="0"/>
              </w:rPr>
              <w:t>Alt + Up</w:t>
            </w:r>
            <w:r>
              <w:rPr>
                <w:b w:val="0"/>
              </w:rPr>
              <w:br/>
              <w:t>Ctrl + G</w:t>
            </w:r>
          </w:p>
        </w:tc>
        <w:tc>
          <w:tcPr>
            <w:tcW w:w="2835" w:type="dxa"/>
          </w:tcPr>
          <w:p w14:paraId="18EA7F4F" w14:textId="4109BE40" w:rsidR="00F05DFE" w:rsidRPr="00295849" w:rsidRDefault="00F05DFE" w:rsidP="00F05DFE">
            <w:pPr>
              <w:spacing w:before="120"/>
              <w:cnfStyle w:val="000000000000" w:firstRow="0" w:lastRow="0" w:firstColumn="0" w:lastColumn="0" w:oddVBand="0" w:evenVBand="0" w:oddHBand="0" w:evenHBand="0" w:firstRowFirstColumn="0" w:firstRowLastColumn="0" w:lastRowFirstColumn="0" w:lastRowLastColumn="0"/>
            </w:pPr>
            <w:r>
              <w:t>Agrandir le texte de l’article</w:t>
            </w:r>
          </w:p>
        </w:tc>
        <w:tc>
          <w:tcPr>
            <w:tcW w:w="3822" w:type="dxa"/>
          </w:tcPr>
          <w:p w14:paraId="7722BD82" w14:textId="2DD46A0E" w:rsidR="00F05DFE" w:rsidRPr="00295849" w:rsidRDefault="00F05DFE" w:rsidP="00F05DFE">
            <w:pPr>
              <w:spacing w:before="120"/>
              <w:cnfStyle w:val="000000000000" w:firstRow="0" w:lastRow="0" w:firstColumn="0" w:lastColumn="0" w:oddVBand="0" w:evenVBand="0" w:oddHBand="0" w:evenHBand="0" w:firstRowFirstColumn="0" w:firstRowLastColumn="0" w:lastRowFirstColumn="0" w:lastRowLastColumn="0"/>
            </w:pPr>
            <w:r>
              <w:t>La taille de la police de la fenêtre des articles est agrandie de 10%.</w:t>
            </w:r>
          </w:p>
        </w:tc>
      </w:tr>
      <w:tr w:rsidR="00F05DFE" w14:paraId="68540D02" w14:textId="77777777" w:rsidTr="00295849">
        <w:tc>
          <w:tcPr>
            <w:cnfStyle w:val="001000000000" w:firstRow="0" w:lastRow="0" w:firstColumn="1" w:lastColumn="0" w:oddVBand="0" w:evenVBand="0" w:oddHBand="0" w:evenHBand="0" w:firstRowFirstColumn="0" w:firstRowLastColumn="0" w:lastRowFirstColumn="0" w:lastRowLastColumn="0"/>
            <w:tcW w:w="2405" w:type="dxa"/>
          </w:tcPr>
          <w:p w14:paraId="7771EA5E" w14:textId="6389F7BC" w:rsidR="00F05DFE" w:rsidRPr="00295849" w:rsidRDefault="00F05DFE" w:rsidP="00F05DFE">
            <w:pPr>
              <w:spacing w:before="120"/>
              <w:rPr>
                <w:b w:val="0"/>
                <w:bCs w:val="0"/>
              </w:rPr>
            </w:pPr>
            <w:r>
              <w:rPr>
                <w:b w:val="0"/>
              </w:rPr>
              <w:t>Alt + Down</w:t>
            </w:r>
            <w:r>
              <w:rPr>
                <w:b w:val="0"/>
              </w:rPr>
              <w:br/>
              <w:t>Ctrl + K</w:t>
            </w:r>
          </w:p>
        </w:tc>
        <w:tc>
          <w:tcPr>
            <w:tcW w:w="2835" w:type="dxa"/>
          </w:tcPr>
          <w:p w14:paraId="683911AE" w14:textId="48F55588" w:rsidR="00F05DFE" w:rsidRPr="00295849" w:rsidRDefault="00F05DFE" w:rsidP="00F05DFE">
            <w:pPr>
              <w:spacing w:before="120"/>
              <w:cnfStyle w:val="000000000000" w:firstRow="0" w:lastRow="0" w:firstColumn="0" w:lastColumn="0" w:oddVBand="0" w:evenVBand="0" w:oddHBand="0" w:evenHBand="0" w:firstRowFirstColumn="0" w:firstRowLastColumn="0" w:lastRowFirstColumn="0" w:lastRowLastColumn="0"/>
            </w:pPr>
            <w:r>
              <w:t>Réduire le texte de l’article</w:t>
            </w:r>
          </w:p>
        </w:tc>
        <w:tc>
          <w:tcPr>
            <w:tcW w:w="3822" w:type="dxa"/>
          </w:tcPr>
          <w:p w14:paraId="70683206" w14:textId="06DF0FF6" w:rsidR="00F05DFE" w:rsidRPr="00295849" w:rsidRDefault="00F05DFE" w:rsidP="00F05DFE">
            <w:pPr>
              <w:spacing w:before="120"/>
              <w:cnfStyle w:val="000000000000" w:firstRow="0" w:lastRow="0" w:firstColumn="0" w:lastColumn="0" w:oddVBand="0" w:evenVBand="0" w:oddHBand="0" w:evenHBand="0" w:firstRowFirstColumn="0" w:firstRowLastColumn="0" w:lastRowFirstColumn="0" w:lastRowLastColumn="0"/>
            </w:pPr>
            <w:r>
              <w:t>La taille de la police de la fenêtre des articles est réduite de 10%.</w:t>
            </w:r>
          </w:p>
        </w:tc>
      </w:tr>
      <w:tr w:rsidR="00F05DFE" w14:paraId="6925A13F" w14:textId="77777777" w:rsidTr="00295849">
        <w:tc>
          <w:tcPr>
            <w:cnfStyle w:val="001000000000" w:firstRow="0" w:lastRow="0" w:firstColumn="1" w:lastColumn="0" w:oddVBand="0" w:evenVBand="0" w:oddHBand="0" w:evenHBand="0" w:firstRowFirstColumn="0" w:firstRowLastColumn="0" w:lastRowFirstColumn="0" w:lastRowLastColumn="0"/>
            <w:tcW w:w="2405" w:type="dxa"/>
          </w:tcPr>
          <w:p w14:paraId="7B83F73D" w14:textId="41F40860" w:rsidR="00F05DFE" w:rsidRPr="00295849" w:rsidRDefault="00F05DFE" w:rsidP="00F05DFE">
            <w:pPr>
              <w:spacing w:before="120"/>
              <w:rPr>
                <w:b w:val="0"/>
                <w:bCs w:val="0"/>
              </w:rPr>
            </w:pPr>
            <w:r>
              <w:rPr>
                <w:b w:val="0"/>
              </w:rPr>
              <w:t>Alt + 1</w:t>
            </w:r>
          </w:p>
        </w:tc>
        <w:tc>
          <w:tcPr>
            <w:tcW w:w="2835" w:type="dxa"/>
          </w:tcPr>
          <w:p w14:paraId="10B0E67C" w14:textId="7BBFE307" w:rsidR="00F05DFE" w:rsidRPr="00295849" w:rsidRDefault="00F05DFE" w:rsidP="00F05DFE">
            <w:pPr>
              <w:spacing w:before="120"/>
              <w:cnfStyle w:val="000000000000" w:firstRow="0" w:lastRow="0" w:firstColumn="0" w:lastColumn="0" w:oddVBand="0" w:evenVBand="0" w:oddHBand="0" w:evenHBand="0" w:firstRowFirstColumn="0" w:firstRowLastColumn="0" w:lastRowFirstColumn="0" w:lastRowLastColumn="0"/>
            </w:pPr>
            <w:r>
              <w:t>Aller à l’onglet Offre</w:t>
            </w:r>
          </w:p>
        </w:tc>
        <w:tc>
          <w:tcPr>
            <w:tcW w:w="3822" w:type="dxa"/>
          </w:tcPr>
          <w:p w14:paraId="6D86D852" w14:textId="10CBC06F" w:rsidR="00F05DFE" w:rsidRPr="00295849" w:rsidRDefault="00F05DFE" w:rsidP="00F05DFE">
            <w:pPr>
              <w:spacing w:before="120"/>
              <w:cnfStyle w:val="000000000000" w:firstRow="0" w:lastRow="0" w:firstColumn="0" w:lastColumn="0" w:oddVBand="0" w:evenVBand="0" w:oddHBand="0" w:evenHBand="0" w:firstRowFirstColumn="0" w:firstRowLastColumn="0" w:lastRowFirstColumn="0" w:lastRowLastColumn="0"/>
            </w:pPr>
            <w:r>
              <w:t>Passe de n’importe quel endroit à l’onglet Offre.</w:t>
            </w:r>
          </w:p>
        </w:tc>
      </w:tr>
      <w:tr w:rsidR="00F05DFE" w14:paraId="6B0A4FD0" w14:textId="77777777" w:rsidTr="00295849">
        <w:tc>
          <w:tcPr>
            <w:cnfStyle w:val="001000000000" w:firstRow="0" w:lastRow="0" w:firstColumn="1" w:lastColumn="0" w:oddVBand="0" w:evenVBand="0" w:oddHBand="0" w:evenHBand="0" w:firstRowFirstColumn="0" w:firstRowLastColumn="0" w:lastRowFirstColumn="0" w:lastRowLastColumn="0"/>
            <w:tcW w:w="2405" w:type="dxa"/>
          </w:tcPr>
          <w:p w14:paraId="2E372E0C" w14:textId="26E8461E" w:rsidR="00F05DFE" w:rsidRDefault="00F05DFE" w:rsidP="00F05DFE">
            <w:pPr>
              <w:spacing w:before="120"/>
              <w:rPr>
                <w:b w:val="0"/>
              </w:rPr>
            </w:pPr>
            <w:r>
              <w:rPr>
                <w:b w:val="0"/>
              </w:rPr>
              <w:t>Alt + 2</w:t>
            </w:r>
          </w:p>
        </w:tc>
        <w:tc>
          <w:tcPr>
            <w:tcW w:w="2835" w:type="dxa"/>
          </w:tcPr>
          <w:p w14:paraId="15EE4E90" w14:textId="09D74D38" w:rsidR="00F05DFE" w:rsidRDefault="00F05DFE" w:rsidP="00F05DFE">
            <w:pPr>
              <w:spacing w:before="120"/>
              <w:cnfStyle w:val="000000000000" w:firstRow="0" w:lastRow="0" w:firstColumn="0" w:lastColumn="0" w:oddVBand="0" w:evenVBand="0" w:oddHBand="0" w:evenHBand="0" w:firstRowFirstColumn="0" w:firstRowLastColumn="0" w:lastRowFirstColumn="0" w:lastRowLastColumn="0"/>
            </w:pPr>
            <w:r>
              <w:t>Aller à l’onglet Favoris</w:t>
            </w:r>
          </w:p>
        </w:tc>
        <w:tc>
          <w:tcPr>
            <w:tcW w:w="3822" w:type="dxa"/>
          </w:tcPr>
          <w:p w14:paraId="7248B9BC" w14:textId="51493B3B" w:rsidR="00F05DFE" w:rsidRDefault="00F05DFE" w:rsidP="00F05DFE">
            <w:pPr>
              <w:spacing w:before="120"/>
              <w:cnfStyle w:val="000000000000" w:firstRow="0" w:lastRow="0" w:firstColumn="0" w:lastColumn="0" w:oddVBand="0" w:evenVBand="0" w:oddHBand="0" w:evenHBand="0" w:firstRowFirstColumn="0" w:firstRowLastColumn="0" w:lastRowFirstColumn="0" w:lastRowLastColumn="0"/>
            </w:pPr>
            <w:r>
              <w:t>Passe de n’importe quel endroit à l’onglet Favoris.</w:t>
            </w:r>
          </w:p>
        </w:tc>
      </w:tr>
      <w:tr w:rsidR="00F05DFE" w14:paraId="6DFDDD38" w14:textId="77777777" w:rsidTr="00295849">
        <w:tc>
          <w:tcPr>
            <w:cnfStyle w:val="001000000000" w:firstRow="0" w:lastRow="0" w:firstColumn="1" w:lastColumn="0" w:oddVBand="0" w:evenVBand="0" w:oddHBand="0" w:evenHBand="0" w:firstRowFirstColumn="0" w:firstRowLastColumn="0" w:lastRowFirstColumn="0" w:lastRowLastColumn="0"/>
            <w:tcW w:w="2405" w:type="dxa"/>
          </w:tcPr>
          <w:p w14:paraId="63A7D79C" w14:textId="12DA7137" w:rsidR="00F05DFE" w:rsidRPr="00295849" w:rsidRDefault="00F05DFE" w:rsidP="00F05DFE">
            <w:pPr>
              <w:spacing w:before="120"/>
              <w:rPr>
                <w:b w:val="0"/>
                <w:bCs w:val="0"/>
              </w:rPr>
            </w:pPr>
            <w:r>
              <w:rPr>
                <w:b w:val="0"/>
              </w:rPr>
              <w:lastRenderedPageBreak/>
              <w:t>Alt + 3</w:t>
            </w:r>
          </w:p>
        </w:tc>
        <w:tc>
          <w:tcPr>
            <w:tcW w:w="2835" w:type="dxa"/>
          </w:tcPr>
          <w:p w14:paraId="390760D3" w14:textId="79061CEE" w:rsidR="00F05DFE" w:rsidRPr="00295849" w:rsidRDefault="00F05DFE" w:rsidP="00F05DFE">
            <w:pPr>
              <w:spacing w:before="120"/>
              <w:cnfStyle w:val="000000000000" w:firstRow="0" w:lastRow="0" w:firstColumn="0" w:lastColumn="0" w:oddVBand="0" w:evenVBand="0" w:oddHBand="0" w:evenHBand="0" w:firstRowFirstColumn="0" w:firstRowLastColumn="0" w:lastRowFirstColumn="0" w:lastRowLastColumn="0"/>
            </w:pPr>
            <w:r>
              <w:t>Aller à l’onglet Chargé</w:t>
            </w:r>
          </w:p>
        </w:tc>
        <w:tc>
          <w:tcPr>
            <w:tcW w:w="3822" w:type="dxa"/>
          </w:tcPr>
          <w:p w14:paraId="6B1A60BB" w14:textId="2E5E9D4D" w:rsidR="00F05DFE" w:rsidRPr="00295849" w:rsidRDefault="00F05DFE" w:rsidP="00F05DFE">
            <w:pPr>
              <w:spacing w:before="120"/>
              <w:cnfStyle w:val="000000000000" w:firstRow="0" w:lastRow="0" w:firstColumn="0" w:lastColumn="0" w:oddVBand="0" w:evenVBand="0" w:oddHBand="0" w:evenHBand="0" w:firstRowFirstColumn="0" w:firstRowLastColumn="0" w:lastRowFirstColumn="0" w:lastRowLastColumn="0"/>
            </w:pPr>
            <w:r>
              <w:t>Passe de n’importe quel endroit à l’onglet Chargé.</w:t>
            </w:r>
          </w:p>
        </w:tc>
      </w:tr>
      <w:tr w:rsidR="00F05DFE" w14:paraId="4125DC75" w14:textId="77777777" w:rsidTr="00295849">
        <w:tc>
          <w:tcPr>
            <w:cnfStyle w:val="001000000000" w:firstRow="0" w:lastRow="0" w:firstColumn="1" w:lastColumn="0" w:oddVBand="0" w:evenVBand="0" w:oddHBand="0" w:evenHBand="0" w:firstRowFirstColumn="0" w:firstRowLastColumn="0" w:lastRowFirstColumn="0" w:lastRowLastColumn="0"/>
            <w:tcW w:w="2405" w:type="dxa"/>
          </w:tcPr>
          <w:p w14:paraId="52851057" w14:textId="2DA46E03" w:rsidR="00F05DFE" w:rsidRPr="00295849" w:rsidRDefault="00F05DFE" w:rsidP="00F05DFE">
            <w:pPr>
              <w:spacing w:before="120"/>
              <w:rPr>
                <w:b w:val="0"/>
                <w:bCs w:val="0"/>
              </w:rPr>
            </w:pPr>
            <w:r>
              <w:rPr>
                <w:b w:val="0"/>
              </w:rPr>
              <w:t>Alt + 4</w:t>
            </w:r>
          </w:p>
        </w:tc>
        <w:tc>
          <w:tcPr>
            <w:tcW w:w="2835" w:type="dxa"/>
          </w:tcPr>
          <w:p w14:paraId="55D0CE1E" w14:textId="21544BD6" w:rsidR="00F05DFE" w:rsidRPr="00295849" w:rsidRDefault="00F05DFE" w:rsidP="00F05DFE">
            <w:pPr>
              <w:spacing w:before="120"/>
              <w:cnfStyle w:val="000000000000" w:firstRow="0" w:lastRow="0" w:firstColumn="0" w:lastColumn="0" w:oddVBand="0" w:evenVBand="0" w:oddHBand="0" w:evenHBand="0" w:firstRowFirstColumn="0" w:firstRowLastColumn="0" w:lastRowFirstColumn="0" w:lastRowLastColumn="0"/>
            </w:pPr>
            <w:r>
              <w:t>Aller à l’onglet FAQ</w:t>
            </w:r>
          </w:p>
        </w:tc>
        <w:tc>
          <w:tcPr>
            <w:tcW w:w="3822" w:type="dxa"/>
          </w:tcPr>
          <w:p w14:paraId="4680400C" w14:textId="72FE267F" w:rsidR="00F05DFE" w:rsidRPr="00295849" w:rsidRDefault="00F05DFE" w:rsidP="00F05DFE">
            <w:pPr>
              <w:spacing w:before="120"/>
              <w:cnfStyle w:val="000000000000" w:firstRow="0" w:lastRow="0" w:firstColumn="0" w:lastColumn="0" w:oddVBand="0" w:evenVBand="0" w:oddHBand="0" w:evenHBand="0" w:firstRowFirstColumn="0" w:firstRowLastColumn="0" w:lastRowFirstColumn="0" w:lastRowLastColumn="0"/>
            </w:pPr>
            <w:r>
              <w:t>Passe de n’importe quel endroit à l’onglet FAQ.</w:t>
            </w:r>
          </w:p>
        </w:tc>
      </w:tr>
      <w:tr w:rsidR="00F05DFE" w14:paraId="318BACDE" w14:textId="77777777" w:rsidTr="00295849">
        <w:tc>
          <w:tcPr>
            <w:cnfStyle w:val="001000000000" w:firstRow="0" w:lastRow="0" w:firstColumn="1" w:lastColumn="0" w:oddVBand="0" w:evenVBand="0" w:oddHBand="0" w:evenHBand="0" w:firstRowFirstColumn="0" w:firstRowLastColumn="0" w:lastRowFirstColumn="0" w:lastRowLastColumn="0"/>
            <w:tcW w:w="2405" w:type="dxa"/>
          </w:tcPr>
          <w:p w14:paraId="4BA4F1B1" w14:textId="10EC9976" w:rsidR="00F05DFE" w:rsidRPr="00295849" w:rsidRDefault="00F05DFE" w:rsidP="00F05DFE">
            <w:pPr>
              <w:spacing w:before="120"/>
              <w:rPr>
                <w:b w:val="0"/>
                <w:bCs w:val="0"/>
              </w:rPr>
            </w:pPr>
            <w:r>
              <w:rPr>
                <w:b w:val="0"/>
              </w:rPr>
              <w:t>Alt + Z</w:t>
            </w:r>
          </w:p>
        </w:tc>
        <w:tc>
          <w:tcPr>
            <w:tcW w:w="2835" w:type="dxa"/>
          </w:tcPr>
          <w:p w14:paraId="11D8F8FB" w14:textId="3886EB81" w:rsidR="00F05DFE" w:rsidRPr="00295849" w:rsidRDefault="00F05DFE" w:rsidP="00F05DFE">
            <w:pPr>
              <w:spacing w:before="120"/>
              <w:cnfStyle w:val="000000000000" w:firstRow="0" w:lastRow="0" w:firstColumn="0" w:lastColumn="0" w:oddVBand="0" w:evenVBand="0" w:oddHBand="0" w:evenHBand="0" w:firstRowFirstColumn="0" w:firstRowLastColumn="0" w:lastRowFirstColumn="0" w:lastRowLastColumn="0"/>
            </w:pPr>
            <w:r>
              <w:t>Aller au champ de sélection du journal</w:t>
            </w:r>
          </w:p>
        </w:tc>
        <w:tc>
          <w:tcPr>
            <w:tcW w:w="3822" w:type="dxa"/>
          </w:tcPr>
          <w:p w14:paraId="4BD47B51" w14:textId="783FFA6B" w:rsidR="00F05DFE" w:rsidRPr="00295849" w:rsidRDefault="00F05DFE" w:rsidP="00F05DFE">
            <w:pPr>
              <w:spacing w:before="120"/>
              <w:cnfStyle w:val="000000000000" w:firstRow="0" w:lastRow="0" w:firstColumn="0" w:lastColumn="0" w:oddVBand="0" w:evenVBand="0" w:oddHBand="0" w:evenHBand="0" w:firstRowFirstColumn="0" w:firstRowLastColumn="0" w:lastRowFirstColumn="0" w:lastRowLastColumn="0"/>
            </w:pPr>
            <w:r>
              <w:t>Passe de n’importe quel endroit au champ de sélection du journal.</w:t>
            </w:r>
          </w:p>
        </w:tc>
      </w:tr>
      <w:tr w:rsidR="00F05DFE" w14:paraId="268C479F" w14:textId="77777777" w:rsidTr="00295849">
        <w:tc>
          <w:tcPr>
            <w:cnfStyle w:val="001000000000" w:firstRow="0" w:lastRow="0" w:firstColumn="1" w:lastColumn="0" w:oddVBand="0" w:evenVBand="0" w:oddHBand="0" w:evenHBand="0" w:firstRowFirstColumn="0" w:firstRowLastColumn="0" w:lastRowFirstColumn="0" w:lastRowLastColumn="0"/>
            <w:tcW w:w="2405" w:type="dxa"/>
          </w:tcPr>
          <w:p w14:paraId="067CB1C6" w14:textId="78942D0E" w:rsidR="00F05DFE" w:rsidRPr="00295849" w:rsidRDefault="00F05DFE" w:rsidP="00F05DFE">
            <w:pPr>
              <w:spacing w:before="120"/>
              <w:rPr>
                <w:b w:val="0"/>
                <w:bCs w:val="0"/>
              </w:rPr>
            </w:pPr>
            <w:r>
              <w:rPr>
                <w:b w:val="0"/>
              </w:rPr>
              <w:t>Alt + O</w:t>
            </w:r>
          </w:p>
        </w:tc>
        <w:tc>
          <w:tcPr>
            <w:tcW w:w="2835" w:type="dxa"/>
          </w:tcPr>
          <w:p w14:paraId="78BCAE80" w14:textId="5257001E" w:rsidR="00F05DFE" w:rsidRPr="00295849" w:rsidRDefault="00222D15" w:rsidP="00F05DFE">
            <w:pPr>
              <w:spacing w:before="120"/>
              <w:cnfStyle w:val="000000000000" w:firstRow="0" w:lastRow="0" w:firstColumn="0" w:lastColumn="0" w:oddVBand="0" w:evenVBand="0" w:oddHBand="0" w:evenHBand="0" w:firstRowFirstColumn="0" w:firstRowLastColumn="0" w:lastRowFirstColumn="0" w:lastRowLastColumn="0"/>
            </w:pPr>
            <w:r>
              <w:t>Aller au champ de sélection des journaux téléchargés</w:t>
            </w:r>
          </w:p>
        </w:tc>
        <w:tc>
          <w:tcPr>
            <w:tcW w:w="3822" w:type="dxa"/>
          </w:tcPr>
          <w:p w14:paraId="797F5FD4" w14:textId="36223683" w:rsidR="00F05DFE" w:rsidRPr="00295849" w:rsidRDefault="00F05DFE" w:rsidP="00F05DFE">
            <w:pPr>
              <w:spacing w:before="120"/>
              <w:cnfStyle w:val="000000000000" w:firstRow="0" w:lastRow="0" w:firstColumn="0" w:lastColumn="0" w:oddVBand="0" w:evenVBand="0" w:oddHBand="0" w:evenHBand="0" w:firstRowFirstColumn="0" w:firstRowLastColumn="0" w:lastRowFirstColumn="0" w:lastRowLastColumn="0"/>
            </w:pPr>
            <w:r>
              <w:t>Passe de n’importe quel endroit au champ de sélection de</w:t>
            </w:r>
            <w:r w:rsidR="00222D15">
              <w:t>s journaux téléchargés</w:t>
            </w:r>
            <w:r>
              <w:t>.</w:t>
            </w:r>
          </w:p>
        </w:tc>
      </w:tr>
      <w:tr w:rsidR="00AA6916" w14:paraId="293D2104" w14:textId="77777777" w:rsidTr="00295849">
        <w:tc>
          <w:tcPr>
            <w:cnfStyle w:val="001000000000" w:firstRow="0" w:lastRow="0" w:firstColumn="1" w:lastColumn="0" w:oddVBand="0" w:evenVBand="0" w:oddHBand="0" w:evenHBand="0" w:firstRowFirstColumn="0" w:firstRowLastColumn="0" w:lastRowFirstColumn="0" w:lastRowLastColumn="0"/>
            <w:tcW w:w="2405" w:type="dxa"/>
          </w:tcPr>
          <w:p w14:paraId="54A0D79A" w14:textId="3AC272F8" w:rsidR="00AA6916" w:rsidRDefault="00AA6916" w:rsidP="00AA6916">
            <w:pPr>
              <w:spacing w:before="120"/>
              <w:rPr>
                <w:b w:val="0"/>
              </w:rPr>
            </w:pPr>
            <w:r>
              <w:rPr>
                <w:b w:val="0"/>
              </w:rPr>
              <w:t>Alt + P</w:t>
            </w:r>
          </w:p>
        </w:tc>
        <w:tc>
          <w:tcPr>
            <w:tcW w:w="2835" w:type="dxa"/>
          </w:tcPr>
          <w:p w14:paraId="397C03C4" w14:textId="41A5170B" w:rsidR="00AA6916" w:rsidRDefault="00AA6916" w:rsidP="00AA6916">
            <w:pPr>
              <w:spacing w:before="120"/>
              <w:cnfStyle w:val="000000000000" w:firstRow="0" w:lastRow="0" w:firstColumn="0" w:lastColumn="0" w:oddVBand="0" w:evenVBand="0" w:oddHBand="0" w:evenHBand="0" w:firstRowFirstColumn="0" w:firstRowLastColumn="0" w:lastRowFirstColumn="0" w:lastRowLastColumn="0"/>
            </w:pPr>
            <w:r>
              <w:t>Aller à l’article</w:t>
            </w:r>
          </w:p>
        </w:tc>
        <w:tc>
          <w:tcPr>
            <w:tcW w:w="3822" w:type="dxa"/>
          </w:tcPr>
          <w:p w14:paraId="65A9415B" w14:textId="30BB2E74" w:rsidR="00AA6916" w:rsidRDefault="00AA6916" w:rsidP="00AA6916">
            <w:pPr>
              <w:spacing w:before="120"/>
              <w:cnfStyle w:val="000000000000" w:firstRow="0" w:lastRow="0" w:firstColumn="0" w:lastColumn="0" w:oddVBand="0" w:evenVBand="0" w:oddHBand="0" w:evenHBand="0" w:firstRowFirstColumn="0" w:firstRowLastColumn="0" w:lastRowFirstColumn="0" w:lastRowLastColumn="0"/>
            </w:pPr>
            <w:r>
              <w:t>Passe de n’importe quel endroit à l’article.</w:t>
            </w:r>
          </w:p>
        </w:tc>
      </w:tr>
      <w:tr w:rsidR="00AA6916" w14:paraId="3B352169" w14:textId="77777777" w:rsidTr="00295849">
        <w:tc>
          <w:tcPr>
            <w:cnfStyle w:val="001000000000" w:firstRow="0" w:lastRow="0" w:firstColumn="1" w:lastColumn="0" w:oddVBand="0" w:evenVBand="0" w:oddHBand="0" w:evenHBand="0" w:firstRowFirstColumn="0" w:firstRowLastColumn="0" w:lastRowFirstColumn="0" w:lastRowLastColumn="0"/>
            <w:tcW w:w="2405" w:type="dxa"/>
          </w:tcPr>
          <w:p w14:paraId="6EA45F1F" w14:textId="19DF2FFA" w:rsidR="00AA6916" w:rsidRPr="00295849" w:rsidRDefault="00AA6916" w:rsidP="00AA6916">
            <w:pPr>
              <w:spacing w:before="120"/>
              <w:rPr>
                <w:b w:val="0"/>
                <w:bCs w:val="0"/>
              </w:rPr>
            </w:pPr>
            <w:r>
              <w:rPr>
                <w:b w:val="0"/>
              </w:rPr>
              <w:t>F1</w:t>
            </w:r>
          </w:p>
        </w:tc>
        <w:tc>
          <w:tcPr>
            <w:tcW w:w="2835" w:type="dxa"/>
          </w:tcPr>
          <w:p w14:paraId="32E22997" w14:textId="18CE1D29" w:rsidR="00AA6916" w:rsidRPr="00295849" w:rsidRDefault="004E28CB" w:rsidP="00AA6916">
            <w:pPr>
              <w:spacing w:before="120"/>
              <w:cnfStyle w:val="000000000000" w:firstRow="0" w:lastRow="0" w:firstColumn="0" w:lastColumn="0" w:oddVBand="0" w:evenVBand="0" w:oddHBand="0" w:evenHBand="0" w:firstRowFirstColumn="0" w:firstRowLastColumn="0" w:lastRowFirstColumn="0" w:lastRowLastColumn="0"/>
            </w:pPr>
            <w:r w:rsidRPr="004E28CB">
              <w:t>Consulter la fenêtre d'information du e-kiosque</w:t>
            </w:r>
          </w:p>
        </w:tc>
        <w:tc>
          <w:tcPr>
            <w:tcW w:w="3822" w:type="dxa"/>
          </w:tcPr>
          <w:p w14:paraId="29624D1D" w14:textId="0B2C2023" w:rsidR="00AA6916" w:rsidRPr="00295849" w:rsidRDefault="004E28CB" w:rsidP="00AA6916">
            <w:pPr>
              <w:spacing w:before="120"/>
              <w:cnfStyle w:val="000000000000" w:firstRow="0" w:lastRow="0" w:firstColumn="0" w:lastColumn="0" w:oddVBand="0" w:evenVBand="0" w:oddHBand="0" w:evenHBand="0" w:firstRowFirstColumn="0" w:firstRowLastColumn="0" w:lastRowFirstColumn="0" w:lastRowLastColumn="0"/>
            </w:pPr>
            <w:r w:rsidRPr="004E28CB">
              <w:t>Informations générales sur le logiciel</w:t>
            </w:r>
          </w:p>
        </w:tc>
      </w:tr>
      <w:tr w:rsidR="00AA6916" w14:paraId="1C6521E6" w14:textId="77777777" w:rsidTr="00295849">
        <w:tc>
          <w:tcPr>
            <w:cnfStyle w:val="001000000000" w:firstRow="0" w:lastRow="0" w:firstColumn="1" w:lastColumn="0" w:oddVBand="0" w:evenVBand="0" w:oddHBand="0" w:evenHBand="0" w:firstRowFirstColumn="0" w:firstRowLastColumn="0" w:lastRowFirstColumn="0" w:lastRowLastColumn="0"/>
            <w:tcW w:w="2405" w:type="dxa"/>
          </w:tcPr>
          <w:p w14:paraId="48C230BC" w14:textId="66784500" w:rsidR="00AA6916" w:rsidRPr="00452A01" w:rsidRDefault="00AA6916" w:rsidP="00AA6916">
            <w:pPr>
              <w:spacing w:before="120"/>
              <w:rPr>
                <w:b w:val="0"/>
                <w:bCs w:val="0"/>
              </w:rPr>
            </w:pPr>
            <w:r w:rsidRPr="00452A01">
              <w:rPr>
                <w:b w:val="0"/>
                <w:bCs w:val="0"/>
              </w:rPr>
              <w:t>Esc</w:t>
            </w:r>
          </w:p>
        </w:tc>
        <w:tc>
          <w:tcPr>
            <w:tcW w:w="2835" w:type="dxa"/>
          </w:tcPr>
          <w:p w14:paraId="5CD46C2B" w14:textId="7C8CA63E" w:rsidR="00AA6916" w:rsidRDefault="00A7116C" w:rsidP="00AA6916">
            <w:pPr>
              <w:spacing w:before="120"/>
              <w:cnfStyle w:val="000000000000" w:firstRow="0" w:lastRow="0" w:firstColumn="0" w:lastColumn="0" w:oddVBand="0" w:evenVBand="0" w:oddHBand="0" w:evenHBand="0" w:firstRowFirstColumn="0" w:firstRowLastColumn="0" w:lastRowFirstColumn="0" w:lastRowLastColumn="0"/>
            </w:pPr>
            <w:r>
              <w:t>F</w:t>
            </w:r>
            <w:r w:rsidRPr="00A7116C">
              <w:t>erme la fenêtre de dialogue ouverte</w:t>
            </w:r>
          </w:p>
        </w:tc>
        <w:tc>
          <w:tcPr>
            <w:tcW w:w="3822" w:type="dxa"/>
          </w:tcPr>
          <w:p w14:paraId="5C469F96" w14:textId="637A73DD" w:rsidR="00AA6916" w:rsidRDefault="00210E8B" w:rsidP="00AA6916">
            <w:pPr>
              <w:spacing w:before="120"/>
              <w:cnfStyle w:val="000000000000" w:firstRow="0" w:lastRow="0" w:firstColumn="0" w:lastColumn="0" w:oddVBand="0" w:evenVBand="0" w:oddHBand="0" w:evenHBand="0" w:firstRowFirstColumn="0" w:firstRowLastColumn="0" w:lastRowFirstColumn="0" w:lastRowLastColumn="0"/>
            </w:pPr>
            <w:r w:rsidRPr="00210E8B">
              <w:t>Ferme la fenêtre de dialogue ouverte et retourne à la liste des offres.</w:t>
            </w:r>
          </w:p>
        </w:tc>
      </w:tr>
      <w:tr w:rsidR="00AA6916" w14:paraId="156DB630" w14:textId="77777777" w:rsidTr="00295849">
        <w:tc>
          <w:tcPr>
            <w:cnfStyle w:val="001000000000" w:firstRow="0" w:lastRow="0" w:firstColumn="1" w:lastColumn="0" w:oddVBand="0" w:evenVBand="0" w:oddHBand="0" w:evenHBand="0" w:firstRowFirstColumn="0" w:firstRowLastColumn="0" w:lastRowFirstColumn="0" w:lastRowLastColumn="0"/>
            <w:tcW w:w="2405" w:type="dxa"/>
          </w:tcPr>
          <w:p w14:paraId="61BF321B" w14:textId="79A6A369" w:rsidR="00AA6916" w:rsidRPr="00295849" w:rsidRDefault="00AA6916" w:rsidP="00AA6916">
            <w:pPr>
              <w:spacing w:before="120"/>
              <w:rPr>
                <w:b w:val="0"/>
                <w:bCs w:val="0"/>
              </w:rPr>
            </w:pPr>
            <w:r>
              <w:rPr>
                <w:b w:val="0"/>
              </w:rPr>
              <w:t>Alt + F4</w:t>
            </w:r>
          </w:p>
        </w:tc>
        <w:tc>
          <w:tcPr>
            <w:tcW w:w="2835" w:type="dxa"/>
          </w:tcPr>
          <w:p w14:paraId="7EF225E6" w14:textId="0C741B60" w:rsidR="00AA6916" w:rsidRPr="00295849" w:rsidRDefault="00AA6916" w:rsidP="00AA6916">
            <w:pPr>
              <w:spacing w:before="120"/>
              <w:cnfStyle w:val="000000000000" w:firstRow="0" w:lastRow="0" w:firstColumn="0" w:lastColumn="0" w:oddVBand="0" w:evenVBand="0" w:oddHBand="0" w:evenHBand="0" w:firstRowFirstColumn="0" w:firstRowLastColumn="0" w:lastRowFirstColumn="0" w:lastRowLastColumn="0"/>
            </w:pPr>
            <w:r>
              <w:t>Fermer E-Kiosk</w:t>
            </w:r>
          </w:p>
        </w:tc>
        <w:tc>
          <w:tcPr>
            <w:tcW w:w="3822" w:type="dxa"/>
          </w:tcPr>
          <w:p w14:paraId="2AA4F592" w14:textId="50371F78" w:rsidR="00AA6916" w:rsidRPr="00295849" w:rsidRDefault="00AA6916" w:rsidP="00AA6916">
            <w:pPr>
              <w:spacing w:before="120"/>
              <w:cnfStyle w:val="000000000000" w:firstRow="0" w:lastRow="0" w:firstColumn="0" w:lastColumn="0" w:oddVBand="0" w:evenVBand="0" w:oddHBand="0" w:evenHBand="0" w:firstRowFirstColumn="0" w:firstRowLastColumn="0" w:lastRowFirstColumn="0" w:lastRowLastColumn="0"/>
            </w:pPr>
            <w:r>
              <w:t>Attention, les paramètres non enregistrés seront perdus.</w:t>
            </w:r>
          </w:p>
        </w:tc>
      </w:tr>
    </w:tbl>
    <w:p w14:paraId="58025AE9" w14:textId="77777777" w:rsidR="00951AAF" w:rsidRPr="00BD49A8" w:rsidRDefault="00951AAF" w:rsidP="00951AAF"/>
    <w:p w14:paraId="3B0242BB" w14:textId="27595BA0" w:rsidR="00943C02" w:rsidRPr="0076685E" w:rsidRDefault="00ED1906" w:rsidP="00D84311">
      <w:pPr>
        <w:pStyle w:val="berschrift1"/>
      </w:pPr>
      <w:bookmarkStart w:id="14" w:name="_Toc115030760"/>
      <w:r>
        <w:t>Foire aux questions</w:t>
      </w:r>
      <w:bookmarkEnd w:id="14"/>
    </w:p>
    <w:p w14:paraId="79849785" w14:textId="49F72D56" w:rsidR="00E018E6" w:rsidRDefault="00AD00A0" w:rsidP="00FE5251">
      <w:r>
        <w:t>Dans l’onglet «FAQ», vous trouverez rapidement et facilement des FAQ détaillées sur différents thèmes de l’application. Sans devoir consulter le manuel, vous trouverez ici de nombreuses réponses et des conseils utiles!</w:t>
      </w:r>
    </w:p>
    <w:p w14:paraId="4F14E43B" w14:textId="2A93212C" w:rsidR="00E018E6" w:rsidRDefault="00E018E6" w:rsidP="00E018E6">
      <w:pPr>
        <w:pStyle w:val="berschrift1"/>
      </w:pPr>
      <w:bookmarkStart w:id="15" w:name="_Toc115030761"/>
      <w:r>
        <w:t>Versionnage</w:t>
      </w:r>
      <w:bookmarkEnd w:id="15"/>
    </w:p>
    <w:tbl>
      <w:tblPr>
        <w:tblStyle w:val="Gitternetztabelle1hell"/>
        <w:tblW w:w="0" w:type="auto"/>
        <w:tblLook w:val="04A0" w:firstRow="1" w:lastRow="0" w:firstColumn="1" w:lastColumn="0" w:noHBand="0" w:noVBand="1"/>
      </w:tblPr>
      <w:tblGrid>
        <w:gridCol w:w="1271"/>
        <w:gridCol w:w="2126"/>
        <w:gridCol w:w="5665"/>
      </w:tblGrid>
      <w:tr w:rsidR="00937490" w14:paraId="07B624FC" w14:textId="77777777" w:rsidTr="009374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48E9047E" w14:textId="77777777" w:rsidR="00937490" w:rsidRDefault="00937490" w:rsidP="000611DC">
            <w:r>
              <w:t>Version</w:t>
            </w:r>
          </w:p>
        </w:tc>
        <w:tc>
          <w:tcPr>
            <w:tcW w:w="2126" w:type="dxa"/>
          </w:tcPr>
          <w:p w14:paraId="2E5E2413" w14:textId="20A7AB2D" w:rsidR="00937490" w:rsidRDefault="00937490" w:rsidP="000611DC">
            <w:pPr>
              <w:cnfStyle w:val="100000000000" w:firstRow="1" w:lastRow="0" w:firstColumn="0" w:lastColumn="0" w:oddVBand="0" w:evenVBand="0" w:oddHBand="0" w:evenHBand="0" w:firstRowFirstColumn="0" w:firstRowLastColumn="0" w:lastRowFirstColumn="0" w:lastRowLastColumn="0"/>
            </w:pPr>
            <w:r>
              <w:t>Date de publication</w:t>
            </w:r>
          </w:p>
        </w:tc>
        <w:tc>
          <w:tcPr>
            <w:tcW w:w="5665" w:type="dxa"/>
          </w:tcPr>
          <w:p w14:paraId="6C9ABF9F" w14:textId="7D19702C" w:rsidR="00937490" w:rsidRDefault="00937490" w:rsidP="000611DC">
            <w:pPr>
              <w:cnfStyle w:val="100000000000" w:firstRow="1" w:lastRow="0" w:firstColumn="0" w:lastColumn="0" w:oddVBand="0" w:evenVBand="0" w:oddHBand="0" w:evenHBand="0" w:firstRowFirstColumn="0" w:firstRowLastColumn="0" w:lastRowFirstColumn="0" w:lastRowLastColumn="0"/>
            </w:pPr>
            <w:r>
              <w:t>Fonctions/Modifications</w:t>
            </w:r>
          </w:p>
        </w:tc>
      </w:tr>
      <w:tr w:rsidR="00937490" w14:paraId="4724D49C" w14:textId="77777777" w:rsidTr="00937490">
        <w:tc>
          <w:tcPr>
            <w:cnfStyle w:val="001000000000" w:firstRow="0" w:lastRow="0" w:firstColumn="1" w:lastColumn="0" w:oddVBand="0" w:evenVBand="0" w:oddHBand="0" w:evenHBand="0" w:firstRowFirstColumn="0" w:firstRowLastColumn="0" w:lastRowFirstColumn="0" w:lastRowLastColumn="0"/>
            <w:tcW w:w="1271" w:type="dxa"/>
          </w:tcPr>
          <w:p w14:paraId="71B59283" w14:textId="77777777" w:rsidR="00937490" w:rsidRDefault="00937490" w:rsidP="000611DC">
            <w:r>
              <w:t>1.0</w:t>
            </w:r>
          </w:p>
        </w:tc>
        <w:tc>
          <w:tcPr>
            <w:tcW w:w="2126" w:type="dxa"/>
          </w:tcPr>
          <w:p w14:paraId="5DC2A9EB" w14:textId="2DA1474E" w:rsidR="00937490" w:rsidRDefault="00937490" w:rsidP="000611DC">
            <w:pPr>
              <w:cnfStyle w:val="000000000000" w:firstRow="0" w:lastRow="0" w:firstColumn="0" w:lastColumn="0" w:oddVBand="0" w:evenVBand="0" w:oddHBand="0" w:evenHBand="0" w:firstRowFirstColumn="0" w:firstRowLastColumn="0" w:lastRowFirstColumn="0" w:lastRowLastColumn="0"/>
            </w:pPr>
            <w:r>
              <w:t>01 juin 2022</w:t>
            </w:r>
          </w:p>
        </w:tc>
        <w:tc>
          <w:tcPr>
            <w:tcW w:w="5665" w:type="dxa"/>
          </w:tcPr>
          <w:p w14:paraId="0FFD7FCE" w14:textId="6D0FE247" w:rsidR="00937490" w:rsidRDefault="00095DA2" w:rsidP="00937490">
            <w:pPr>
              <w:pStyle w:val="Listenabsatz"/>
              <w:numPr>
                <w:ilvl w:val="0"/>
                <w:numId w:val="14"/>
              </w:numPr>
              <w:spacing w:before="120" w:after="120"/>
              <w:cnfStyle w:val="000000000000" w:firstRow="0" w:lastRow="0" w:firstColumn="0" w:lastColumn="0" w:oddVBand="0" w:evenVBand="0" w:oddHBand="0" w:evenHBand="0" w:firstRowFirstColumn="0" w:firstRowLastColumn="0" w:lastRowFirstColumn="0" w:lastRowLastColumn="0"/>
            </w:pPr>
            <w:r>
              <w:t>Télécharger et lire des journaux</w:t>
            </w:r>
          </w:p>
          <w:p w14:paraId="0B1CB6BD" w14:textId="5A10AE82" w:rsidR="00937490" w:rsidRDefault="00095DA2" w:rsidP="00937490">
            <w:pPr>
              <w:pStyle w:val="Listenabsatz"/>
              <w:numPr>
                <w:ilvl w:val="0"/>
                <w:numId w:val="14"/>
              </w:numPr>
              <w:spacing w:before="120" w:after="120"/>
              <w:cnfStyle w:val="000000000000" w:firstRow="0" w:lastRow="0" w:firstColumn="0" w:lastColumn="0" w:oddVBand="0" w:evenVBand="0" w:oddHBand="0" w:evenHBand="0" w:firstRowFirstColumn="0" w:firstRowLastColumn="0" w:lastRowFirstColumn="0" w:lastRowLastColumn="0"/>
            </w:pPr>
            <w:r>
              <w:t>Faire lire des journaux</w:t>
            </w:r>
          </w:p>
          <w:p w14:paraId="679B2D46" w14:textId="0F0A47A9" w:rsidR="00937490" w:rsidRDefault="00095DA2" w:rsidP="00937490">
            <w:pPr>
              <w:pStyle w:val="Listenabsatz"/>
              <w:numPr>
                <w:ilvl w:val="0"/>
                <w:numId w:val="14"/>
              </w:numPr>
              <w:spacing w:before="120" w:after="120"/>
              <w:cnfStyle w:val="000000000000" w:firstRow="0" w:lastRow="0" w:firstColumn="0" w:lastColumn="0" w:oddVBand="0" w:evenVBand="0" w:oddHBand="0" w:evenHBand="0" w:firstRowFirstColumn="0" w:firstRowLastColumn="0" w:lastRowFirstColumn="0" w:lastRowLastColumn="0"/>
            </w:pPr>
            <w:r>
              <w:t>Exporter des journaux en tant que fichier audio</w:t>
            </w:r>
          </w:p>
        </w:tc>
      </w:tr>
      <w:tr w:rsidR="00937490" w14:paraId="73CC3882" w14:textId="77777777" w:rsidTr="00937490">
        <w:tc>
          <w:tcPr>
            <w:cnfStyle w:val="001000000000" w:firstRow="0" w:lastRow="0" w:firstColumn="1" w:lastColumn="0" w:oddVBand="0" w:evenVBand="0" w:oddHBand="0" w:evenHBand="0" w:firstRowFirstColumn="0" w:firstRowLastColumn="0" w:lastRowFirstColumn="0" w:lastRowLastColumn="0"/>
            <w:tcW w:w="1271" w:type="dxa"/>
          </w:tcPr>
          <w:p w14:paraId="6AFD3A03" w14:textId="77777777" w:rsidR="00937490" w:rsidRDefault="00937490" w:rsidP="000611DC">
            <w:r>
              <w:t>1.1</w:t>
            </w:r>
          </w:p>
        </w:tc>
        <w:tc>
          <w:tcPr>
            <w:tcW w:w="2126" w:type="dxa"/>
          </w:tcPr>
          <w:p w14:paraId="0FA78106" w14:textId="78A5438C" w:rsidR="00937490" w:rsidRDefault="00937490" w:rsidP="000611DC">
            <w:pPr>
              <w:cnfStyle w:val="000000000000" w:firstRow="0" w:lastRow="0" w:firstColumn="0" w:lastColumn="0" w:oddVBand="0" w:evenVBand="0" w:oddHBand="0" w:evenHBand="0" w:firstRowFirstColumn="0" w:firstRowLastColumn="0" w:lastRowFirstColumn="0" w:lastRowLastColumn="0"/>
            </w:pPr>
            <w:r>
              <w:t>2</w:t>
            </w:r>
            <w:r w:rsidR="002A6079">
              <w:t>2</w:t>
            </w:r>
            <w:r>
              <w:t xml:space="preserve"> </w:t>
            </w:r>
            <w:r w:rsidR="000A66C9">
              <w:t>novembre</w:t>
            </w:r>
            <w:r>
              <w:t xml:space="preserve"> 2022</w:t>
            </w:r>
          </w:p>
        </w:tc>
        <w:tc>
          <w:tcPr>
            <w:tcW w:w="5665" w:type="dxa"/>
          </w:tcPr>
          <w:p w14:paraId="7631DC24" w14:textId="77777777" w:rsidR="00937490" w:rsidRDefault="00937490" w:rsidP="00937490">
            <w:pPr>
              <w:pStyle w:val="Listenabsatz"/>
              <w:numPr>
                <w:ilvl w:val="0"/>
                <w:numId w:val="15"/>
              </w:numPr>
              <w:spacing w:before="120"/>
              <w:cnfStyle w:val="000000000000" w:firstRow="0" w:lastRow="0" w:firstColumn="0" w:lastColumn="0" w:oddVBand="0" w:evenVBand="0" w:oddHBand="0" w:evenHBand="0" w:firstRowFirstColumn="0" w:firstRowLastColumn="0" w:lastRowFirstColumn="0" w:lastRowLastColumn="0"/>
            </w:pPr>
            <w:r w:rsidRPr="00937490">
              <w:t>Adaptation de la mise en page aux différentes tailles d'écran</w:t>
            </w:r>
          </w:p>
          <w:p w14:paraId="55B92390" w14:textId="5071251C" w:rsidR="00937490" w:rsidRDefault="00937490" w:rsidP="00937490">
            <w:pPr>
              <w:pStyle w:val="Listenabsatz"/>
              <w:numPr>
                <w:ilvl w:val="0"/>
                <w:numId w:val="15"/>
              </w:numPr>
              <w:spacing w:before="120"/>
              <w:cnfStyle w:val="000000000000" w:firstRow="0" w:lastRow="0" w:firstColumn="0" w:lastColumn="0" w:oddVBand="0" w:evenVBand="0" w:oddHBand="0" w:evenHBand="0" w:firstRowFirstColumn="0" w:firstRowLastColumn="0" w:lastRowFirstColumn="0" w:lastRowLastColumn="0"/>
            </w:pPr>
            <w:r w:rsidRPr="00937490">
              <w:t>Tourner la page automatiquement</w:t>
            </w:r>
          </w:p>
          <w:p w14:paraId="1FA988C7" w14:textId="2583A815" w:rsidR="00C73E2F" w:rsidRDefault="00C73E2F" w:rsidP="00937490">
            <w:pPr>
              <w:pStyle w:val="Listenabsatz"/>
              <w:numPr>
                <w:ilvl w:val="0"/>
                <w:numId w:val="15"/>
              </w:numPr>
              <w:spacing w:before="120"/>
              <w:cnfStyle w:val="000000000000" w:firstRow="0" w:lastRow="0" w:firstColumn="0" w:lastColumn="0" w:oddVBand="0" w:evenVBand="0" w:oddHBand="0" w:evenHBand="0" w:firstRowFirstColumn="0" w:firstRowLastColumn="0" w:lastRowFirstColumn="0" w:lastRowLastColumn="0"/>
            </w:pPr>
            <w:r w:rsidRPr="00C73E2F">
              <w:t>Autres paramètres de lecture</w:t>
            </w:r>
          </w:p>
          <w:p w14:paraId="05F5664B" w14:textId="71317D1C" w:rsidR="00937490" w:rsidRDefault="00937490" w:rsidP="00937490">
            <w:pPr>
              <w:pStyle w:val="Listenabsatz"/>
              <w:numPr>
                <w:ilvl w:val="0"/>
                <w:numId w:val="15"/>
              </w:numPr>
              <w:spacing w:before="120"/>
              <w:cnfStyle w:val="000000000000" w:firstRow="0" w:lastRow="0" w:firstColumn="0" w:lastColumn="0" w:oddVBand="0" w:evenVBand="0" w:oddHBand="0" w:evenHBand="0" w:firstRowFirstColumn="0" w:firstRowLastColumn="0" w:lastRowFirstColumn="0" w:lastRowLastColumn="0"/>
            </w:pPr>
            <w:r>
              <w:t>Nouvel onglet Favoris</w:t>
            </w:r>
          </w:p>
          <w:p w14:paraId="3261FA4D" w14:textId="5232661E" w:rsidR="00937490" w:rsidRDefault="00937490" w:rsidP="00937490">
            <w:pPr>
              <w:pStyle w:val="Listenabsatz"/>
              <w:numPr>
                <w:ilvl w:val="0"/>
                <w:numId w:val="15"/>
              </w:numPr>
              <w:spacing w:before="120"/>
              <w:cnfStyle w:val="000000000000" w:firstRow="0" w:lastRow="0" w:firstColumn="0" w:lastColumn="0" w:oddVBand="0" w:evenVBand="0" w:oddHBand="0" w:evenHBand="0" w:firstRowFirstColumn="0" w:firstRowLastColumn="0" w:lastRowFirstColumn="0" w:lastRowLastColumn="0"/>
            </w:pPr>
            <w:r w:rsidRPr="00937490">
              <w:t>Les journaux peuvent désormais être écoutés maintenant sur le Milestone</w:t>
            </w:r>
          </w:p>
        </w:tc>
      </w:tr>
      <w:tr w:rsidR="002125D3" w14:paraId="4C239E37" w14:textId="77777777" w:rsidTr="00937490">
        <w:tc>
          <w:tcPr>
            <w:cnfStyle w:val="001000000000" w:firstRow="0" w:lastRow="0" w:firstColumn="1" w:lastColumn="0" w:oddVBand="0" w:evenVBand="0" w:oddHBand="0" w:evenHBand="0" w:firstRowFirstColumn="0" w:firstRowLastColumn="0" w:lastRowFirstColumn="0" w:lastRowLastColumn="0"/>
            <w:tcW w:w="1271" w:type="dxa"/>
          </w:tcPr>
          <w:p w14:paraId="6802935B" w14:textId="7E5C1E74" w:rsidR="002125D3" w:rsidRDefault="002125D3" w:rsidP="000611DC">
            <w:r>
              <w:t>1.2</w:t>
            </w:r>
          </w:p>
        </w:tc>
        <w:tc>
          <w:tcPr>
            <w:tcW w:w="2126" w:type="dxa"/>
          </w:tcPr>
          <w:p w14:paraId="45DBEC4A" w14:textId="047D90CA" w:rsidR="002125D3" w:rsidRDefault="002125D3" w:rsidP="000611DC">
            <w:pPr>
              <w:cnfStyle w:val="000000000000" w:firstRow="0" w:lastRow="0" w:firstColumn="0" w:lastColumn="0" w:oddVBand="0" w:evenVBand="0" w:oddHBand="0" w:evenHBand="0" w:firstRowFirstColumn="0" w:firstRowLastColumn="0" w:lastRowFirstColumn="0" w:lastRowLastColumn="0"/>
            </w:pPr>
            <w:r>
              <w:t>13 décembre 2023</w:t>
            </w:r>
          </w:p>
        </w:tc>
        <w:tc>
          <w:tcPr>
            <w:tcW w:w="5665" w:type="dxa"/>
          </w:tcPr>
          <w:p w14:paraId="2104B1BF" w14:textId="0F5DE992" w:rsidR="002125D3" w:rsidRPr="00937490" w:rsidRDefault="001E6954" w:rsidP="00937490">
            <w:pPr>
              <w:pStyle w:val="Listenabsatz"/>
              <w:numPr>
                <w:ilvl w:val="0"/>
                <w:numId w:val="15"/>
              </w:numPr>
              <w:spacing w:before="120"/>
              <w:cnfStyle w:val="000000000000" w:firstRow="0" w:lastRow="0" w:firstColumn="0" w:lastColumn="0" w:oddVBand="0" w:evenVBand="0" w:oddHBand="0" w:evenHBand="0" w:firstRowFirstColumn="0" w:firstRowLastColumn="0" w:lastRowFirstColumn="0" w:lastRowLastColumn="0"/>
            </w:pPr>
            <w:r w:rsidRPr="001E6954">
              <w:t>Prise en charge du mode contraste élevé dans Windows</w:t>
            </w:r>
          </w:p>
        </w:tc>
      </w:tr>
      <w:tr w:rsidR="002125D3" w14:paraId="6BB14F5B" w14:textId="77777777" w:rsidTr="00937490">
        <w:tc>
          <w:tcPr>
            <w:cnfStyle w:val="001000000000" w:firstRow="0" w:lastRow="0" w:firstColumn="1" w:lastColumn="0" w:oddVBand="0" w:evenVBand="0" w:oddHBand="0" w:evenHBand="0" w:firstRowFirstColumn="0" w:firstRowLastColumn="0" w:lastRowFirstColumn="0" w:lastRowLastColumn="0"/>
            <w:tcW w:w="1271" w:type="dxa"/>
          </w:tcPr>
          <w:p w14:paraId="29AD023F" w14:textId="70AF1462" w:rsidR="002125D3" w:rsidRDefault="002125D3" w:rsidP="000611DC">
            <w:r>
              <w:lastRenderedPageBreak/>
              <w:t>1.3</w:t>
            </w:r>
          </w:p>
        </w:tc>
        <w:tc>
          <w:tcPr>
            <w:tcW w:w="2126" w:type="dxa"/>
          </w:tcPr>
          <w:p w14:paraId="6D3BE242" w14:textId="63F762A3" w:rsidR="002125D3" w:rsidRDefault="002125D3" w:rsidP="000611DC">
            <w:pPr>
              <w:cnfStyle w:val="000000000000" w:firstRow="0" w:lastRow="0" w:firstColumn="0" w:lastColumn="0" w:oddVBand="0" w:evenVBand="0" w:oddHBand="0" w:evenHBand="0" w:firstRowFirstColumn="0" w:firstRowLastColumn="0" w:lastRowFirstColumn="0" w:lastRowLastColumn="0"/>
            </w:pPr>
            <w:r>
              <w:t>15 mars 2023</w:t>
            </w:r>
          </w:p>
        </w:tc>
        <w:tc>
          <w:tcPr>
            <w:tcW w:w="5665" w:type="dxa"/>
          </w:tcPr>
          <w:p w14:paraId="541C9B73" w14:textId="77777777" w:rsidR="002125D3" w:rsidRDefault="002125D3" w:rsidP="002125D3">
            <w:pPr>
              <w:pStyle w:val="Listenabsatz"/>
              <w:numPr>
                <w:ilvl w:val="0"/>
                <w:numId w:val="15"/>
              </w:numPr>
              <w:spacing w:before="120" w:line="360" w:lineRule="auto"/>
              <w:contextualSpacing/>
              <w:cnfStyle w:val="000000000000" w:firstRow="0" w:lastRow="0" w:firstColumn="0" w:lastColumn="0" w:oddVBand="0" w:evenVBand="0" w:oddHBand="0" w:evenHBand="0" w:firstRowFirstColumn="0" w:firstRowLastColumn="0" w:lastRowFirstColumn="0" w:lastRowLastColumn="0"/>
            </w:pPr>
            <w:r>
              <w:t>Ajout d’autres voix</w:t>
            </w:r>
          </w:p>
          <w:p w14:paraId="6884642A" w14:textId="77777777" w:rsidR="002125D3" w:rsidRDefault="002125D3" w:rsidP="002125D3">
            <w:pPr>
              <w:pStyle w:val="Listenabsatz"/>
              <w:numPr>
                <w:ilvl w:val="0"/>
                <w:numId w:val="15"/>
              </w:numPr>
              <w:spacing w:before="120" w:line="360" w:lineRule="auto"/>
              <w:contextualSpacing/>
              <w:cnfStyle w:val="000000000000" w:firstRow="0" w:lastRow="0" w:firstColumn="0" w:lastColumn="0" w:oddVBand="0" w:evenVBand="0" w:oddHBand="0" w:evenHBand="0" w:firstRowFirstColumn="0" w:firstRowLastColumn="0" w:lastRowFirstColumn="0" w:lastRowLastColumn="0"/>
            </w:pPr>
            <w:r>
              <w:t>Nouvelle option: pas de voix</w:t>
            </w:r>
          </w:p>
          <w:p w14:paraId="3A0393D9" w14:textId="77777777" w:rsidR="002125D3" w:rsidRDefault="002125D3" w:rsidP="002125D3">
            <w:pPr>
              <w:pStyle w:val="Listenabsatz"/>
              <w:numPr>
                <w:ilvl w:val="0"/>
                <w:numId w:val="15"/>
              </w:numPr>
              <w:spacing w:before="120" w:line="360" w:lineRule="auto"/>
              <w:contextualSpacing/>
              <w:cnfStyle w:val="000000000000" w:firstRow="0" w:lastRow="0" w:firstColumn="0" w:lastColumn="0" w:oddVBand="0" w:evenVBand="0" w:oddHBand="0" w:evenHBand="0" w:firstRowFirstColumn="0" w:firstRowLastColumn="0" w:lastRowFirstColumn="0" w:lastRowLastColumn="0"/>
            </w:pPr>
            <w:r>
              <w:t>Enregistrer l’onglet ouvert de la session précédente</w:t>
            </w:r>
          </w:p>
          <w:p w14:paraId="364BB796" w14:textId="77777777" w:rsidR="002125D3" w:rsidRDefault="002125D3" w:rsidP="002125D3">
            <w:pPr>
              <w:pStyle w:val="Listenabsatz"/>
              <w:numPr>
                <w:ilvl w:val="0"/>
                <w:numId w:val="15"/>
              </w:numPr>
              <w:spacing w:before="120" w:line="360" w:lineRule="auto"/>
              <w:contextualSpacing/>
              <w:cnfStyle w:val="000000000000" w:firstRow="0" w:lastRow="0" w:firstColumn="0" w:lastColumn="0" w:oddVBand="0" w:evenVBand="0" w:oddHBand="0" w:evenHBand="0" w:firstRowFirstColumn="0" w:firstRowLastColumn="0" w:lastRowFirstColumn="0" w:lastRowLastColumn="0"/>
            </w:pPr>
            <w:r>
              <w:t>Résolution d’erreurs en cas de problèmes Internet</w:t>
            </w:r>
          </w:p>
          <w:p w14:paraId="2D63E0BC" w14:textId="76F816EE" w:rsidR="002125D3" w:rsidRPr="00937490" w:rsidRDefault="002125D3" w:rsidP="002125D3">
            <w:pPr>
              <w:pStyle w:val="Listenabsatz"/>
              <w:numPr>
                <w:ilvl w:val="0"/>
                <w:numId w:val="15"/>
              </w:numPr>
              <w:spacing w:after="200" w:line="360" w:lineRule="auto"/>
              <w:contextualSpacing/>
              <w:cnfStyle w:val="000000000000" w:firstRow="0" w:lastRow="0" w:firstColumn="0" w:lastColumn="0" w:oddVBand="0" w:evenVBand="0" w:oddHBand="0" w:evenHBand="0" w:firstRowFirstColumn="0" w:firstRowLastColumn="0" w:lastRowFirstColumn="0" w:lastRowLastColumn="0"/>
            </w:pPr>
            <w:r>
              <w:t>Navigation avec Enter et Escape pour les listes</w:t>
            </w:r>
          </w:p>
        </w:tc>
      </w:tr>
    </w:tbl>
    <w:p w14:paraId="696C6229" w14:textId="77777777" w:rsidR="00E018E6" w:rsidRPr="00E018E6" w:rsidRDefault="00E018E6" w:rsidP="00E018E6"/>
    <w:sectPr w:rsidR="00E018E6" w:rsidRPr="00E018E6">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20F1E" w14:textId="77777777" w:rsidR="00891282" w:rsidRDefault="00891282" w:rsidP="00FF452C">
      <w:pPr>
        <w:spacing w:after="0"/>
      </w:pPr>
      <w:r>
        <w:separator/>
      </w:r>
    </w:p>
  </w:endnote>
  <w:endnote w:type="continuationSeparator" w:id="0">
    <w:p w14:paraId="1FE45015" w14:textId="77777777" w:rsidR="00891282" w:rsidRDefault="00891282" w:rsidP="00FF452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6BD49" w14:textId="77777777" w:rsidR="00D012F4" w:rsidRDefault="00D012F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EinfacheTabelle2"/>
      <w:tblpPr w:leftFromText="187" w:rightFromText="187" w:vertAnchor="page" w:horzAnchor="margin" w:tblpXSpec="center" w:tblpYSpec="bottom"/>
      <w:tblW w:w="5000" w:type="pct"/>
      <w:tblLayout w:type="fixed"/>
      <w:tblLook w:val="04A0" w:firstRow="1" w:lastRow="0" w:firstColumn="1" w:lastColumn="0" w:noHBand="0" w:noVBand="1"/>
    </w:tblPr>
    <w:tblGrid>
      <w:gridCol w:w="8789"/>
      <w:gridCol w:w="283"/>
    </w:tblGrid>
    <w:sdt>
      <w:sdtPr>
        <w:rPr>
          <w:rFonts w:asciiTheme="majorHAnsi" w:eastAsiaTheme="majorEastAsia" w:hAnsiTheme="majorHAnsi" w:cstheme="majorBidi"/>
          <w:b w:val="0"/>
          <w:bCs w:val="0"/>
          <w:sz w:val="20"/>
          <w:szCs w:val="20"/>
        </w:rPr>
        <w:id w:val="-457187477"/>
        <w:docPartObj>
          <w:docPartGallery w:val="Page Numbers (Bottom of Page)"/>
          <w:docPartUnique/>
        </w:docPartObj>
      </w:sdtPr>
      <w:sdtEndPr>
        <w:rPr>
          <w:rFonts w:asciiTheme="minorHAnsi" w:eastAsiaTheme="minorHAnsi" w:hAnsiTheme="minorHAnsi" w:cstheme="minorBidi"/>
          <w:sz w:val="22"/>
          <w:szCs w:val="22"/>
        </w:rPr>
      </w:sdtEndPr>
      <w:sdtContent>
        <w:tr w:rsidR="00D53DF2" w14:paraId="4DBB8F9D" w14:textId="77777777" w:rsidTr="00A35117">
          <w:trPr>
            <w:cnfStyle w:val="100000000000" w:firstRow="1" w:lastRow="0" w:firstColumn="0" w:lastColumn="0" w:oddVBand="0" w:evenVBand="0" w:oddHBand="0" w:evenHBand="0" w:firstRowFirstColumn="0" w:firstRowLastColumn="0" w:lastRowFirstColumn="0" w:lastRowLastColumn="0"/>
            <w:trHeight w:val="727"/>
          </w:trPr>
          <w:tc>
            <w:tcPr>
              <w:cnfStyle w:val="001000000000" w:firstRow="0" w:lastRow="0" w:firstColumn="1" w:lastColumn="0" w:oddVBand="0" w:evenVBand="0" w:oddHBand="0" w:evenHBand="0" w:firstRowFirstColumn="0" w:firstRowLastColumn="0" w:lastRowFirstColumn="0" w:lastRowLastColumn="0"/>
              <w:tcW w:w="4844" w:type="pct"/>
            </w:tcPr>
            <w:p w14:paraId="4F5A1ABD" w14:textId="644CFEE5" w:rsidR="00D53DF2" w:rsidRPr="004C141C" w:rsidRDefault="004C141C" w:rsidP="004C141C">
              <w:pPr>
                <w:tabs>
                  <w:tab w:val="left" w:pos="620"/>
                  <w:tab w:val="left" w:pos="885"/>
                  <w:tab w:val="center" w:pos="4320"/>
                  <w:tab w:val="right" w:pos="7042"/>
                </w:tabs>
                <w:rPr>
                  <w:rFonts w:asciiTheme="majorHAnsi" w:eastAsiaTheme="majorEastAsia" w:hAnsiTheme="majorHAnsi" w:cstheme="majorBidi"/>
                  <w:sz w:val="20"/>
                  <w:szCs w:val="20"/>
                </w:rPr>
              </w:pPr>
              <w:r>
                <w:rPr>
                  <w:rFonts w:asciiTheme="majorHAnsi" w:hAnsiTheme="majorHAnsi"/>
                  <w:sz w:val="20"/>
                </w:rPr>
                <w:t>©Fédération suisse des aveugles et malvoyants – Manuel d’utilisation E-Kiosk</w:t>
              </w:r>
              <w:r>
                <w:rPr>
                  <w:rFonts w:asciiTheme="majorHAnsi" w:hAnsiTheme="majorHAnsi"/>
                  <w:sz w:val="20"/>
                </w:rPr>
                <w:tab/>
              </w:r>
              <w:r>
                <w:rPr>
                  <w:rFonts w:asciiTheme="majorHAnsi" w:hAnsiTheme="majorHAnsi"/>
                  <w:sz w:val="20"/>
                </w:rPr>
                <w:tab/>
              </w:r>
            </w:p>
          </w:tc>
          <w:tc>
            <w:tcPr>
              <w:tcW w:w="156" w:type="pct"/>
            </w:tcPr>
            <w:p w14:paraId="4EC09907" w14:textId="133AFE07" w:rsidR="00D53DF2" w:rsidRDefault="00D53DF2">
              <w:pPr>
                <w:tabs>
                  <w:tab w:val="left" w:pos="1490"/>
                </w:tabs>
                <w:cnfStyle w:val="100000000000" w:firstRow="1" w:lastRow="0" w:firstColumn="0" w:lastColumn="0" w:oddVBand="0" w:evenVBand="0" w:oddHBand="0" w:evenHBand="0" w:firstRowFirstColumn="0" w:firstRowLastColumn="0" w:lastRowFirstColumn="0" w:lastRowLastColumn="0"/>
                <w:rPr>
                  <w:rFonts w:asciiTheme="majorHAnsi" w:eastAsiaTheme="majorEastAsia" w:hAnsiTheme="majorHAnsi" w:cstheme="majorBidi"/>
                  <w:sz w:val="28"/>
                  <w:szCs w:val="28"/>
                </w:rPr>
              </w:pPr>
              <w:r>
                <w:fldChar w:fldCharType="begin"/>
              </w:r>
              <w:r>
                <w:instrText>PAGE    \* MERGEFORMAT</w:instrText>
              </w:r>
              <w:r>
                <w:fldChar w:fldCharType="separate"/>
              </w:r>
              <w:r w:rsidRPr="005E3408">
                <w:t>16</w:t>
              </w:r>
              <w:r>
                <w:fldChar w:fldCharType="end"/>
              </w:r>
            </w:p>
          </w:tc>
        </w:tr>
      </w:sdtContent>
    </w:sdt>
  </w:tbl>
  <w:p w14:paraId="2F814D5B" w14:textId="2A6C6E4B" w:rsidR="00D53DF2" w:rsidRDefault="00D53DF2">
    <w:pPr>
      <w:pStyle w:val="Fuzeile"/>
    </w:pPr>
    <w:r>
      <w:t>SBV-FSA / Technologie et innovation / Erkan Kuzucular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0152C" w14:textId="77777777" w:rsidR="00D012F4" w:rsidRDefault="00D012F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2A2CA" w14:textId="77777777" w:rsidR="00891282" w:rsidRDefault="00891282" w:rsidP="00FF452C">
      <w:pPr>
        <w:spacing w:after="0"/>
      </w:pPr>
      <w:r>
        <w:separator/>
      </w:r>
    </w:p>
  </w:footnote>
  <w:footnote w:type="continuationSeparator" w:id="0">
    <w:p w14:paraId="18C59EA1" w14:textId="77777777" w:rsidR="00891282" w:rsidRDefault="00891282" w:rsidP="00FF452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217D7" w14:textId="77777777" w:rsidR="00D012F4" w:rsidRDefault="00D012F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A6F96" w14:textId="77777777" w:rsidR="00D012F4" w:rsidRDefault="00D012F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6E6BF" w14:textId="77777777" w:rsidR="00D012F4" w:rsidRDefault="00D012F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44D2"/>
    <w:multiLevelType w:val="hybridMultilevel"/>
    <w:tmpl w:val="E2C65C9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1543106"/>
    <w:multiLevelType w:val="hybridMultilevel"/>
    <w:tmpl w:val="E23A50DC"/>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2" w15:restartNumberingAfterBreak="0">
    <w:nsid w:val="0D0941F4"/>
    <w:multiLevelType w:val="hybridMultilevel"/>
    <w:tmpl w:val="C624D37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C3E2B64"/>
    <w:multiLevelType w:val="hybridMultilevel"/>
    <w:tmpl w:val="C53AE32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28B54FDD"/>
    <w:multiLevelType w:val="hybridMultilevel"/>
    <w:tmpl w:val="0C06855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2A31669B"/>
    <w:multiLevelType w:val="hybridMultilevel"/>
    <w:tmpl w:val="18E2104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3DF22813"/>
    <w:multiLevelType w:val="multilevel"/>
    <w:tmpl w:val="0807001D"/>
    <w:styleLink w:val="Aufzhlung"/>
    <w:lvl w:ilvl="0">
      <w:start w:val="1"/>
      <w:numFmt w:val="bullet"/>
      <w:lvlText w:val=""/>
      <w:lvlJc w:val="left"/>
      <w:pPr>
        <w:ind w:left="360" w:hanging="360"/>
      </w:pPr>
      <w:rPr>
        <w:rFonts w:ascii="Wingdings 2" w:hAnsi="Wingdings 2"/>
        <w:color w:val="000000" w:themeColor="text1"/>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F7A5BE5"/>
    <w:multiLevelType w:val="hybridMultilevel"/>
    <w:tmpl w:val="359AAE3C"/>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53AC463E"/>
    <w:multiLevelType w:val="hybridMultilevel"/>
    <w:tmpl w:val="C6DC60AC"/>
    <w:lvl w:ilvl="0" w:tplc="FC943F9C">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54B0399F"/>
    <w:multiLevelType w:val="hybridMultilevel"/>
    <w:tmpl w:val="EB3E37A8"/>
    <w:lvl w:ilvl="0" w:tplc="432C661E">
      <w:start w:val="1"/>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687356F9"/>
    <w:multiLevelType w:val="hybridMultilevel"/>
    <w:tmpl w:val="CD88674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6FE873A3"/>
    <w:multiLevelType w:val="hybridMultilevel"/>
    <w:tmpl w:val="E9CCDEC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71767FA5"/>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16cid:durableId="808014452">
    <w:abstractNumId w:val="6"/>
  </w:num>
  <w:num w:numId="2" w16cid:durableId="374741549">
    <w:abstractNumId w:val="12"/>
  </w:num>
  <w:num w:numId="3" w16cid:durableId="1075202572">
    <w:abstractNumId w:val="10"/>
  </w:num>
  <w:num w:numId="4" w16cid:durableId="345181604">
    <w:abstractNumId w:val="2"/>
  </w:num>
  <w:num w:numId="5" w16cid:durableId="1170606565">
    <w:abstractNumId w:val="7"/>
  </w:num>
  <w:num w:numId="6" w16cid:durableId="91707956">
    <w:abstractNumId w:val="3"/>
  </w:num>
  <w:num w:numId="7" w16cid:durableId="869534066">
    <w:abstractNumId w:val="12"/>
  </w:num>
  <w:num w:numId="8" w16cid:durableId="545727039">
    <w:abstractNumId w:val="0"/>
  </w:num>
  <w:num w:numId="9" w16cid:durableId="1908804640">
    <w:abstractNumId w:val="9"/>
  </w:num>
  <w:num w:numId="10" w16cid:durableId="1359700015">
    <w:abstractNumId w:val="5"/>
  </w:num>
  <w:num w:numId="11" w16cid:durableId="466902269">
    <w:abstractNumId w:val="8"/>
  </w:num>
  <w:num w:numId="12" w16cid:durableId="2128305732">
    <w:abstractNumId w:val="12"/>
  </w:num>
  <w:num w:numId="13" w16cid:durableId="1679238488">
    <w:abstractNumId w:val="12"/>
  </w:num>
  <w:num w:numId="14" w16cid:durableId="1205024961">
    <w:abstractNumId w:val="11"/>
  </w:num>
  <w:num w:numId="15" w16cid:durableId="60759104">
    <w:abstractNumId w:val="4"/>
  </w:num>
  <w:num w:numId="16" w16cid:durableId="1000087551">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C08"/>
    <w:rsid w:val="00000982"/>
    <w:rsid w:val="000014EE"/>
    <w:rsid w:val="00004C7C"/>
    <w:rsid w:val="00006B6F"/>
    <w:rsid w:val="00010CE7"/>
    <w:rsid w:val="00011B5D"/>
    <w:rsid w:val="00012AA2"/>
    <w:rsid w:val="00013C2F"/>
    <w:rsid w:val="00014AAC"/>
    <w:rsid w:val="00015962"/>
    <w:rsid w:val="000161C5"/>
    <w:rsid w:val="00017698"/>
    <w:rsid w:val="000178CE"/>
    <w:rsid w:val="00020139"/>
    <w:rsid w:val="00023A95"/>
    <w:rsid w:val="00024593"/>
    <w:rsid w:val="000253A0"/>
    <w:rsid w:val="00025A82"/>
    <w:rsid w:val="00027617"/>
    <w:rsid w:val="000311CF"/>
    <w:rsid w:val="000316DE"/>
    <w:rsid w:val="0003355F"/>
    <w:rsid w:val="00034046"/>
    <w:rsid w:val="000341A2"/>
    <w:rsid w:val="0003494A"/>
    <w:rsid w:val="0004034E"/>
    <w:rsid w:val="00040F8D"/>
    <w:rsid w:val="00041FFE"/>
    <w:rsid w:val="00044613"/>
    <w:rsid w:val="00045AD3"/>
    <w:rsid w:val="00045B58"/>
    <w:rsid w:val="000465A3"/>
    <w:rsid w:val="0004692A"/>
    <w:rsid w:val="00046D55"/>
    <w:rsid w:val="000470EE"/>
    <w:rsid w:val="0005061F"/>
    <w:rsid w:val="00051659"/>
    <w:rsid w:val="00051D04"/>
    <w:rsid w:val="00056C8C"/>
    <w:rsid w:val="000570CB"/>
    <w:rsid w:val="00060256"/>
    <w:rsid w:val="00060702"/>
    <w:rsid w:val="000621A7"/>
    <w:rsid w:val="00062BEE"/>
    <w:rsid w:val="00064329"/>
    <w:rsid w:val="000645C9"/>
    <w:rsid w:val="000649E8"/>
    <w:rsid w:val="000656C2"/>
    <w:rsid w:val="00070D65"/>
    <w:rsid w:val="00071123"/>
    <w:rsid w:val="00071803"/>
    <w:rsid w:val="00072436"/>
    <w:rsid w:val="00072644"/>
    <w:rsid w:val="0007299B"/>
    <w:rsid w:val="000729B0"/>
    <w:rsid w:val="00073516"/>
    <w:rsid w:val="00073904"/>
    <w:rsid w:val="00073FF6"/>
    <w:rsid w:val="00074BDB"/>
    <w:rsid w:val="00075012"/>
    <w:rsid w:val="00075CC7"/>
    <w:rsid w:val="0007743F"/>
    <w:rsid w:val="00077F9F"/>
    <w:rsid w:val="000816E3"/>
    <w:rsid w:val="00081906"/>
    <w:rsid w:val="0008214A"/>
    <w:rsid w:val="00082282"/>
    <w:rsid w:val="000822E0"/>
    <w:rsid w:val="000831FC"/>
    <w:rsid w:val="000832EA"/>
    <w:rsid w:val="00083792"/>
    <w:rsid w:val="00083B53"/>
    <w:rsid w:val="00085437"/>
    <w:rsid w:val="00087076"/>
    <w:rsid w:val="0008751D"/>
    <w:rsid w:val="000879C6"/>
    <w:rsid w:val="00090700"/>
    <w:rsid w:val="000913B1"/>
    <w:rsid w:val="00093C6F"/>
    <w:rsid w:val="00095DA2"/>
    <w:rsid w:val="00096706"/>
    <w:rsid w:val="00097530"/>
    <w:rsid w:val="000A0D6B"/>
    <w:rsid w:val="000A1AA6"/>
    <w:rsid w:val="000A2B8F"/>
    <w:rsid w:val="000A66C9"/>
    <w:rsid w:val="000A67FE"/>
    <w:rsid w:val="000A6B03"/>
    <w:rsid w:val="000A79E8"/>
    <w:rsid w:val="000B0A21"/>
    <w:rsid w:val="000B0BA1"/>
    <w:rsid w:val="000B19BA"/>
    <w:rsid w:val="000B2F20"/>
    <w:rsid w:val="000B3C2A"/>
    <w:rsid w:val="000B421F"/>
    <w:rsid w:val="000B4E9A"/>
    <w:rsid w:val="000B4ED5"/>
    <w:rsid w:val="000B5240"/>
    <w:rsid w:val="000B6662"/>
    <w:rsid w:val="000C2D9B"/>
    <w:rsid w:val="000C3075"/>
    <w:rsid w:val="000C4D00"/>
    <w:rsid w:val="000C5470"/>
    <w:rsid w:val="000C5E57"/>
    <w:rsid w:val="000C660F"/>
    <w:rsid w:val="000C69D6"/>
    <w:rsid w:val="000C7815"/>
    <w:rsid w:val="000D2E1D"/>
    <w:rsid w:val="000D3B4A"/>
    <w:rsid w:val="000D4925"/>
    <w:rsid w:val="000D4E9E"/>
    <w:rsid w:val="000D7D3E"/>
    <w:rsid w:val="000E13CD"/>
    <w:rsid w:val="000E15EF"/>
    <w:rsid w:val="000E19A6"/>
    <w:rsid w:val="000E23D2"/>
    <w:rsid w:val="000E24FB"/>
    <w:rsid w:val="000E2B80"/>
    <w:rsid w:val="000E3949"/>
    <w:rsid w:val="000E700D"/>
    <w:rsid w:val="000E7180"/>
    <w:rsid w:val="000F0F78"/>
    <w:rsid w:val="000F170A"/>
    <w:rsid w:val="000F187C"/>
    <w:rsid w:val="000F2E7A"/>
    <w:rsid w:val="000F4094"/>
    <w:rsid w:val="000F409A"/>
    <w:rsid w:val="000F464F"/>
    <w:rsid w:val="000F4F53"/>
    <w:rsid w:val="000F4F62"/>
    <w:rsid w:val="000F600C"/>
    <w:rsid w:val="000F6B82"/>
    <w:rsid w:val="001000EF"/>
    <w:rsid w:val="00102F04"/>
    <w:rsid w:val="001032F9"/>
    <w:rsid w:val="00103AD8"/>
    <w:rsid w:val="00103E07"/>
    <w:rsid w:val="0010448C"/>
    <w:rsid w:val="00104EA6"/>
    <w:rsid w:val="00106B2B"/>
    <w:rsid w:val="001079D4"/>
    <w:rsid w:val="00110F2A"/>
    <w:rsid w:val="00112019"/>
    <w:rsid w:val="00112FC2"/>
    <w:rsid w:val="00115513"/>
    <w:rsid w:val="0011571E"/>
    <w:rsid w:val="00116FDD"/>
    <w:rsid w:val="00117010"/>
    <w:rsid w:val="00117806"/>
    <w:rsid w:val="00121579"/>
    <w:rsid w:val="0012168A"/>
    <w:rsid w:val="00121FC5"/>
    <w:rsid w:val="00123F03"/>
    <w:rsid w:val="001253EC"/>
    <w:rsid w:val="0012641B"/>
    <w:rsid w:val="00127A88"/>
    <w:rsid w:val="0013001E"/>
    <w:rsid w:val="00130142"/>
    <w:rsid w:val="0013049D"/>
    <w:rsid w:val="00130F39"/>
    <w:rsid w:val="00131088"/>
    <w:rsid w:val="00131B8F"/>
    <w:rsid w:val="00132C31"/>
    <w:rsid w:val="00134252"/>
    <w:rsid w:val="00135B58"/>
    <w:rsid w:val="001361E1"/>
    <w:rsid w:val="00137BDE"/>
    <w:rsid w:val="001414F4"/>
    <w:rsid w:val="00142090"/>
    <w:rsid w:val="00144FD8"/>
    <w:rsid w:val="001458BD"/>
    <w:rsid w:val="0014602A"/>
    <w:rsid w:val="00146091"/>
    <w:rsid w:val="001465A2"/>
    <w:rsid w:val="00151BB3"/>
    <w:rsid w:val="00152878"/>
    <w:rsid w:val="00155A73"/>
    <w:rsid w:val="00157B2B"/>
    <w:rsid w:val="00163044"/>
    <w:rsid w:val="00163D3C"/>
    <w:rsid w:val="00164371"/>
    <w:rsid w:val="00164A24"/>
    <w:rsid w:val="00164CD3"/>
    <w:rsid w:val="00165B4E"/>
    <w:rsid w:val="001665B1"/>
    <w:rsid w:val="001679F4"/>
    <w:rsid w:val="00170C97"/>
    <w:rsid w:val="001711C2"/>
    <w:rsid w:val="00171F43"/>
    <w:rsid w:val="00172DA7"/>
    <w:rsid w:val="00172F64"/>
    <w:rsid w:val="00174A98"/>
    <w:rsid w:val="0017648C"/>
    <w:rsid w:val="00177580"/>
    <w:rsid w:val="001806CE"/>
    <w:rsid w:val="00180843"/>
    <w:rsid w:val="00180DA3"/>
    <w:rsid w:val="00184922"/>
    <w:rsid w:val="00186F43"/>
    <w:rsid w:val="00190D50"/>
    <w:rsid w:val="00191802"/>
    <w:rsid w:val="00191DDD"/>
    <w:rsid w:val="001974BD"/>
    <w:rsid w:val="001A16DF"/>
    <w:rsid w:val="001A29B6"/>
    <w:rsid w:val="001A45B8"/>
    <w:rsid w:val="001A47A1"/>
    <w:rsid w:val="001A6CB8"/>
    <w:rsid w:val="001A6DCC"/>
    <w:rsid w:val="001A7416"/>
    <w:rsid w:val="001B3667"/>
    <w:rsid w:val="001B3BB3"/>
    <w:rsid w:val="001B4F18"/>
    <w:rsid w:val="001B54EA"/>
    <w:rsid w:val="001B5A27"/>
    <w:rsid w:val="001B5B8B"/>
    <w:rsid w:val="001B623F"/>
    <w:rsid w:val="001C15BF"/>
    <w:rsid w:val="001C1C4F"/>
    <w:rsid w:val="001C240E"/>
    <w:rsid w:val="001C3A05"/>
    <w:rsid w:val="001C4684"/>
    <w:rsid w:val="001C4987"/>
    <w:rsid w:val="001C4CB1"/>
    <w:rsid w:val="001C7C02"/>
    <w:rsid w:val="001C7E73"/>
    <w:rsid w:val="001D0638"/>
    <w:rsid w:val="001D0BBD"/>
    <w:rsid w:val="001D18E4"/>
    <w:rsid w:val="001D2E73"/>
    <w:rsid w:val="001D423B"/>
    <w:rsid w:val="001D754D"/>
    <w:rsid w:val="001D78AC"/>
    <w:rsid w:val="001E02EF"/>
    <w:rsid w:val="001E08DF"/>
    <w:rsid w:val="001E20AC"/>
    <w:rsid w:val="001E54C2"/>
    <w:rsid w:val="001E5805"/>
    <w:rsid w:val="001E6564"/>
    <w:rsid w:val="001E6954"/>
    <w:rsid w:val="001E71D8"/>
    <w:rsid w:val="001F1BA6"/>
    <w:rsid w:val="001F23E9"/>
    <w:rsid w:val="001F2491"/>
    <w:rsid w:val="001F6560"/>
    <w:rsid w:val="001F6B74"/>
    <w:rsid w:val="001F70CE"/>
    <w:rsid w:val="001F785D"/>
    <w:rsid w:val="0020146C"/>
    <w:rsid w:val="0020213E"/>
    <w:rsid w:val="00202538"/>
    <w:rsid w:val="00202A6B"/>
    <w:rsid w:val="002031A2"/>
    <w:rsid w:val="002032CD"/>
    <w:rsid w:val="00205135"/>
    <w:rsid w:val="00205B63"/>
    <w:rsid w:val="00210E8B"/>
    <w:rsid w:val="00211091"/>
    <w:rsid w:val="00211B08"/>
    <w:rsid w:val="00211E65"/>
    <w:rsid w:val="002120DF"/>
    <w:rsid w:val="002125D3"/>
    <w:rsid w:val="00213A69"/>
    <w:rsid w:val="00213C2F"/>
    <w:rsid w:val="00215298"/>
    <w:rsid w:val="00216202"/>
    <w:rsid w:val="00221932"/>
    <w:rsid w:val="00222226"/>
    <w:rsid w:val="00222D15"/>
    <w:rsid w:val="00226376"/>
    <w:rsid w:val="00226851"/>
    <w:rsid w:val="0022764F"/>
    <w:rsid w:val="0022799C"/>
    <w:rsid w:val="002322AC"/>
    <w:rsid w:val="002328B1"/>
    <w:rsid w:val="00232F16"/>
    <w:rsid w:val="002337FF"/>
    <w:rsid w:val="00233AB1"/>
    <w:rsid w:val="002358AC"/>
    <w:rsid w:val="00235F1F"/>
    <w:rsid w:val="002371F8"/>
    <w:rsid w:val="002422A7"/>
    <w:rsid w:val="00246574"/>
    <w:rsid w:val="00246AD2"/>
    <w:rsid w:val="002473BE"/>
    <w:rsid w:val="00250164"/>
    <w:rsid w:val="00252B7D"/>
    <w:rsid w:val="002543DD"/>
    <w:rsid w:val="00254BBE"/>
    <w:rsid w:val="00254BCC"/>
    <w:rsid w:val="0025605B"/>
    <w:rsid w:val="002564A1"/>
    <w:rsid w:val="00256E1E"/>
    <w:rsid w:val="0025753C"/>
    <w:rsid w:val="00261D78"/>
    <w:rsid w:val="00270318"/>
    <w:rsid w:val="002704BD"/>
    <w:rsid w:val="00270688"/>
    <w:rsid w:val="00270E19"/>
    <w:rsid w:val="00271374"/>
    <w:rsid w:val="00273D9A"/>
    <w:rsid w:val="002742AA"/>
    <w:rsid w:val="00280378"/>
    <w:rsid w:val="00280C17"/>
    <w:rsid w:val="00280E45"/>
    <w:rsid w:val="00281ECE"/>
    <w:rsid w:val="0028232F"/>
    <w:rsid w:val="00282E81"/>
    <w:rsid w:val="00283C84"/>
    <w:rsid w:val="00284370"/>
    <w:rsid w:val="00285113"/>
    <w:rsid w:val="00286B3E"/>
    <w:rsid w:val="00286BDF"/>
    <w:rsid w:val="002874AC"/>
    <w:rsid w:val="00287C81"/>
    <w:rsid w:val="002901A5"/>
    <w:rsid w:val="002907B4"/>
    <w:rsid w:val="00291731"/>
    <w:rsid w:val="00292309"/>
    <w:rsid w:val="002937AB"/>
    <w:rsid w:val="00295849"/>
    <w:rsid w:val="002962F7"/>
    <w:rsid w:val="0029776A"/>
    <w:rsid w:val="00297D52"/>
    <w:rsid w:val="002A0A47"/>
    <w:rsid w:val="002A1388"/>
    <w:rsid w:val="002A2769"/>
    <w:rsid w:val="002A5EDC"/>
    <w:rsid w:val="002A6079"/>
    <w:rsid w:val="002A77B1"/>
    <w:rsid w:val="002B0973"/>
    <w:rsid w:val="002B22BD"/>
    <w:rsid w:val="002B2AD7"/>
    <w:rsid w:val="002B366E"/>
    <w:rsid w:val="002B4016"/>
    <w:rsid w:val="002B4977"/>
    <w:rsid w:val="002B6455"/>
    <w:rsid w:val="002B6FE0"/>
    <w:rsid w:val="002C0AE4"/>
    <w:rsid w:val="002C1963"/>
    <w:rsid w:val="002C1EB1"/>
    <w:rsid w:val="002C2A20"/>
    <w:rsid w:val="002C3FAD"/>
    <w:rsid w:val="002C75CD"/>
    <w:rsid w:val="002C7CF4"/>
    <w:rsid w:val="002D05B7"/>
    <w:rsid w:val="002D1139"/>
    <w:rsid w:val="002D18E2"/>
    <w:rsid w:val="002D1EC3"/>
    <w:rsid w:val="002D4B76"/>
    <w:rsid w:val="002D51C2"/>
    <w:rsid w:val="002D6097"/>
    <w:rsid w:val="002D7A1E"/>
    <w:rsid w:val="002E18CC"/>
    <w:rsid w:val="002E21B5"/>
    <w:rsid w:val="002E380A"/>
    <w:rsid w:val="002E3832"/>
    <w:rsid w:val="002E433D"/>
    <w:rsid w:val="002E5516"/>
    <w:rsid w:val="002F1D49"/>
    <w:rsid w:val="002F2737"/>
    <w:rsid w:val="002F2C6C"/>
    <w:rsid w:val="002F2F92"/>
    <w:rsid w:val="002F35FB"/>
    <w:rsid w:val="002F4120"/>
    <w:rsid w:val="002F4D7A"/>
    <w:rsid w:val="002F77D1"/>
    <w:rsid w:val="002F78C7"/>
    <w:rsid w:val="00300D33"/>
    <w:rsid w:val="0030108C"/>
    <w:rsid w:val="0030380A"/>
    <w:rsid w:val="00304917"/>
    <w:rsid w:val="00304C16"/>
    <w:rsid w:val="003060CD"/>
    <w:rsid w:val="00307381"/>
    <w:rsid w:val="00307619"/>
    <w:rsid w:val="00310242"/>
    <w:rsid w:val="00311AE2"/>
    <w:rsid w:val="00315340"/>
    <w:rsid w:val="003172D4"/>
    <w:rsid w:val="0032025E"/>
    <w:rsid w:val="0032056B"/>
    <w:rsid w:val="003222FD"/>
    <w:rsid w:val="00322596"/>
    <w:rsid w:val="00322699"/>
    <w:rsid w:val="003232A5"/>
    <w:rsid w:val="0032482D"/>
    <w:rsid w:val="00325C7C"/>
    <w:rsid w:val="00326143"/>
    <w:rsid w:val="00327616"/>
    <w:rsid w:val="00327875"/>
    <w:rsid w:val="00330080"/>
    <w:rsid w:val="00334A84"/>
    <w:rsid w:val="00334F7E"/>
    <w:rsid w:val="0033759A"/>
    <w:rsid w:val="0034211C"/>
    <w:rsid w:val="003422B5"/>
    <w:rsid w:val="003427BD"/>
    <w:rsid w:val="0034336F"/>
    <w:rsid w:val="00343E18"/>
    <w:rsid w:val="003446F3"/>
    <w:rsid w:val="00346479"/>
    <w:rsid w:val="00346FAA"/>
    <w:rsid w:val="003473A2"/>
    <w:rsid w:val="00350951"/>
    <w:rsid w:val="00350B54"/>
    <w:rsid w:val="00350E6A"/>
    <w:rsid w:val="00352677"/>
    <w:rsid w:val="00353240"/>
    <w:rsid w:val="00354049"/>
    <w:rsid w:val="003551EC"/>
    <w:rsid w:val="003554FB"/>
    <w:rsid w:val="00355AB6"/>
    <w:rsid w:val="0035674B"/>
    <w:rsid w:val="00357893"/>
    <w:rsid w:val="00360B00"/>
    <w:rsid w:val="00360B2B"/>
    <w:rsid w:val="00361CE8"/>
    <w:rsid w:val="003620F7"/>
    <w:rsid w:val="00363146"/>
    <w:rsid w:val="003639A2"/>
    <w:rsid w:val="00364142"/>
    <w:rsid w:val="003713B4"/>
    <w:rsid w:val="00372099"/>
    <w:rsid w:val="00372388"/>
    <w:rsid w:val="00373926"/>
    <w:rsid w:val="003745A7"/>
    <w:rsid w:val="00375E46"/>
    <w:rsid w:val="00376507"/>
    <w:rsid w:val="003767CC"/>
    <w:rsid w:val="003779B9"/>
    <w:rsid w:val="00377BDE"/>
    <w:rsid w:val="00377BF3"/>
    <w:rsid w:val="00381949"/>
    <w:rsid w:val="00383E7B"/>
    <w:rsid w:val="00387159"/>
    <w:rsid w:val="003906DD"/>
    <w:rsid w:val="003921B1"/>
    <w:rsid w:val="003923E9"/>
    <w:rsid w:val="003924EA"/>
    <w:rsid w:val="003930E4"/>
    <w:rsid w:val="00393762"/>
    <w:rsid w:val="00393835"/>
    <w:rsid w:val="00395934"/>
    <w:rsid w:val="003A461D"/>
    <w:rsid w:val="003A6F66"/>
    <w:rsid w:val="003A6FB9"/>
    <w:rsid w:val="003A7B0E"/>
    <w:rsid w:val="003B1F19"/>
    <w:rsid w:val="003B5FA2"/>
    <w:rsid w:val="003B7477"/>
    <w:rsid w:val="003B7630"/>
    <w:rsid w:val="003C0710"/>
    <w:rsid w:val="003C1680"/>
    <w:rsid w:val="003C20C4"/>
    <w:rsid w:val="003C233E"/>
    <w:rsid w:val="003C2639"/>
    <w:rsid w:val="003C3FF4"/>
    <w:rsid w:val="003C40E4"/>
    <w:rsid w:val="003C4125"/>
    <w:rsid w:val="003C49B6"/>
    <w:rsid w:val="003C7D9B"/>
    <w:rsid w:val="003D07D0"/>
    <w:rsid w:val="003D12EE"/>
    <w:rsid w:val="003D26FB"/>
    <w:rsid w:val="003D4D91"/>
    <w:rsid w:val="003D5204"/>
    <w:rsid w:val="003D5890"/>
    <w:rsid w:val="003D5C74"/>
    <w:rsid w:val="003E1CEA"/>
    <w:rsid w:val="003E256B"/>
    <w:rsid w:val="003E3085"/>
    <w:rsid w:val="003E38DA"/>
    <w:rsid w:val="003E4B92"/>
    <w:rsid w:val="003E58DE"/>
    <w:rsid w:val="003E592F"/>
    <w:rsid w:val="003E6412"/>
    <w:rsid w:val="003F021D"/>
    <w:rsid w:val="003F3C3D"/>
    <w:rsid w:val="003F4870"/>
    <w:rsid w:val="003F4926"/>
    <w:rsid w:val="003F4BAA"/>
    <w:rsid w:val="003F607C"/>
    <w:rsid w:val="003F7E3B"/>
    <w:rsid w:val="003F7FDD"/>
    <w:rsid w:val="00401E3C"/>
    <w:rsid w:val="00402890"/>
    <w:rsid w:val="00404158"/>
    <w:rsid w:val="00404DC3"/>
    <w:rsid w:val="00405CA8"/>
    <w:rsid w:val="00405D9C"/>
    <w:rsid w:val="00406BCB"/>
    <w:rsid w:val="00407438"/>
    <w:rsid w:val="00410120"/>
    <w:rsid w:val="00411A65"/>
    <w:rsid w:val="004126C4"/>
    <w:rsid w:val="0041352A"/>
    <w:rsid w:val="00415CBF"/>
    <w:rsid w:val="00416FCC"/>
    <w:rsid w:val="00417F9A"/>
    <w:rsid w:val="0042400D"/>
    <w:rsid w:val="00425C9B"/>
    <w:rsid w:val="00427215"/>
    <w:rsid w:val="00427348"/>
    <w:rsid w:val="004308D0"/>
    <w:rsid w:val="004319D0"/>
    <w:rsid w:val="004326DC"/>
    <w:rsid w:val="00433342"/>
    <w:rsid w:val="00433A09"/>
    <w:rsid w:val="00434692"/>
    <w:rsid w:val="00435190"/>
    <w:rsid w:val="00442DB8"/>
    <w:rsid w:val="00443F42"/>
    <w:rsid w:val="004443B0"/>
    <w:rsid w:val="004448BA"/>
    <w:rsid w:val="00450149"/>
    <w:rsid w:val="0045043B"/>
    <w:rsid w:val="00451B80"/>
    <w:rsid w:val="00452338"/>
    <w:rsid w:val="00452A01"/>
    <w:rsid w:val="00452B0C"/>
    <w:rsid w:val="00456784"/>
    <w:rsid w:val="00456875"/>
    <w:rsid w:val="00456F7A"/>
    <w:rsid w:val="00457353"/>
    <w:rsid w:val="004607DF"/>
    <w:rsid w:val="00461D7A"/>
    <w:rsid w:val="00463114"/>
    <w:rsid w:val="004650E4"/>
    <w:rsid w:val="00467D59"/>
    <w:rsid w:val="004700C7"/>
    <w:rsid w:val="00470837"/>
    <w:rsid w:val="00472480"/>
    <w:rsid w:val="004724FA"/>
    <w:rsid w:val="00472683"/>
    <w:rsid w:val="004732CE"/>
    <w:rsid w:val="0047422B"/>
    <w:rsid w:val="00475DF7"/>
    <w:rsid w:val="00475EBB"/>
    <w:rsid w:val="00476722"/>
    <w:rsid w:val="00476F40"/>
    <w:rsid w:val="00477FCE"/>
    <w:rsid w:val="00482287"/>
    <w:rsid w:val="00482727"/>
    <w:rsid w:val="00482CB7"/>
    <w:rsid w:val="00483A69"/>
    <w:rsid w:val="00484D48"/>
    <w:rsid w:val="00486565"/>
    <w:rsid w:val="00486805"/>
    <w:rsid w:val="00491725"/>
    <w:rsid w:val="004922E3"/>
    <w:rsid w:val="00492363"/>
    <w:rsid w:val="00492781"/>
    <w:rsid w:val="00492810"/>
    <w:rsid w:val="0049327C"/>
    <w:rsid w:val="00493CA9"/>
    <w:rsid w:val="00494A46"/>
    <w:rsid w:val="00494D62"/>
    <w:rsid w:val="004958A7"/>
    <w:rsid w:val="00496584"/>
    <w:rsid w:val="00497F75"/>
    <w:rsid w:val="004A24CE"/>
    <w:rsid w:val="004A3F17"/>
    <w:rsid w:val="004A45AE"/>
    <w:rsid w:val="004A4A42"/>
    <w:rsid w:val="004A4F2F"/>
    <w:rsid w:val="004A5A07"/>
    <w:rsid w:val="004A6CB1"/>
    <w:rsid w:val="004A7EB8"/>
    <w:rsid w:val="004B14A4"/>
    <w:rsid w:val="004B34B9"/>
    <w:rsid w:val="004B35D1"/>
    <w:rsid w:val="004B3AD0"/>
    <w:rsid w:val="004B3FD3"/>
    <w:rsid w:val="004B5C04"/>
    <w:rsid w:val="004B61AC"/>
    <w:rsid w:val="004B7639"/>
    <w:rsid w:val="004C002B"/>
    <w:rsid w:val="004C141C"/>
    <w:rsid w:val="004C21DF"/>
    <w:rsid w:val="004C3DB7"/>
    <w:rsid w:val="004C3FD2"/>
    <w:rsid w:val="004C4955"/>
    <w:rsid w:val="004C4E71"/>
    <w:rsid w:val="004C5658"/>
    <w:rsid w:val="004C6418"/>
    <w:rsid w:val="004C6DD3"/>
    <w:rsid w:val="004C6EF5"/>
    <w:rsid w:val="004C790D"/>
    <w:rsid w:val="004D0225"/>
    <w:rsid w:val="004D0A82"/>
    <w:rsid w:val="004D0E64"/>
    <w:rsid w:val="004D1AAF"/>
    <w:rsid w:val="004D3416"/>
    <w:rsid w:val="004D5B9C"/>
    <w:rsid w:val="004D6C24"/>
    <w:rsid w:val="004E0DB6"/>
    <w:rsid w:val="004E1634"/>
    <w:rsid w:val="004E21FA"/>
    <w:rsid w:val="004E28CB"/>
    <w:rsid w:val="004E329A"/>
    <w:rsid w:val="004E3E9C"/>
    <w:rsid w:val="004E45B1"/>
    <w:rsid w:val="004E56E7"/>
    <w:rsid w:val="004E6D89"/>
    <w:rsid w:val="004E7826"/>
    <w:rsid w:val="004E7982"/>
    <w:rsid w:val="005016CB"/>
    <w:rsid w:val="00502110"/>
    <w:rsid w:val="00503C07"/>
    <w:rsid w:val="00504B8B"/>
    <w:rsid w:val="00504F1C"/>
    <w:rsid w:val="005069F2"/>
    <w:rsid w:val="005108B3"/>
    <w:rsid w:val="0051181A"/>
    <w:rsid w:val="0051228E"/>
    <w:rsid w:val="00512C75"/>
    <w:rsid w:val="0051323D"/>
    <w:rsid w:val="00513AB7"/>
    <w:rsid w:val="005144B1"/>
    <w:rsid w:val="00514AEF"/>
    <w:rsid w:val="00515AD6"/>
    <w:rsid w:val="005167E6"/>
    <w:rsid w:val="00517302"/>
    <w:rsid w:val="00520B46"/>
    <w:rsid w:val="005210C5"/>
    <w:rsid w:val="00521ADA"/>
    <w:rsid w:val="00521F57"/>
    <w:rsid w:val="00522A5F"/>
    <w:rsid w:val="005233B0"/>
    <w:rsid w:val="0052382F"/>
    <w:rsid w:val="00523986"/>
    <w:rsid w:val="00525A1D"/>
    <w:rsid w:val="00525D47"/>
    <w:rsid w:val="00527CA9"/>
    <w:rsid w:val="00527F2C"/>
    <w:rsid w:val="00530EB9"/>
    <w:rsid w:val="0053124D"/>
    <w:rsid w:val="00532F90"/>
    <w:rsid w:val="0053433B"/>
    <w:rsid w:val="005368AB"/>
    <w:rsid w:val="00537D8B"/>
    <w:rsid w:val="005414C6"/>
    <w:rsid w:val="00541856"/>
    <w:rsid w:val="00541C48"/>
    <w:rsid w:val="005426E4"/>
    <w:rsid w:val="00544B3E"/>
    <w:rsid w:val="005459A8"/>
    <w:rsid w:val="005469E7"/>
    <w:rsid w:val="00547C75"/>
    <w:rsid w:val="00547F90"/>
    <w:rsid w:val="00552BDD"/>
    <w:rsid w:val="00552CFD"/>
    <w:rsid w:val="00553492"/>
    <w:rsid w:val="005538BE"/>
    <w:rsid w:val="0055430D"/>
    <w:rsid w:val="00554BB0"/>
    <w:rsid w:val="00554DD2"/>
    <w:rsid w:val="005559E0"/>
    <w:rsid w:val="00555AAD"/>
    <w:rsid w:val="00556068"/>
    <w:rsid w:val="00556CAE"/>
    <w:rsid w:val="005572CF"/>
    <w:rsid w:val="00557659"/>
    <w:rsid w:val="005602B9"/>
    <w:rsid w:val="00560AFE"/>
    <w:rsid w:val="00560CFA"/>
    <w:rsid w:val="00560F14"/>
    <w:rsid w:val="005613C3"/>
    <w:rsid w:val="00561B02"/>
    <w:rsid w:val="005621FC"/>
    <w:rsid w:val="00564A1D"/>
    <w:rsid w:val="00566234"/>
    <w:rsid w:val="0057068A"/>
    <w:rsid w:val="00571609"/>
    <w:rsid w:val="00571D9B"/>
    <w:rsid w:val="00573AC2"/>
    <w:rsid w:val="00574172"/>
    <w:rsid w:val="0057444F"/>
    <w:rsid w:val="00576E4A"/>
    <w:rsid w:val="005770FE"/>
    <w:rsid w:val="00580053"/>
    <w:rsid w:val="00580EFB"/>
    <w:rsid w:val="005819BC"/>
    <w:rsid w:val="00582E7A"/>
    <w:rsid w:val="005835AE"/>
    <w:rsid w:val="00584E6B"/>
    <w:rsid w:val="00587170"/>
    <w:rsid w:val="005871DA"/>
    <w:rsid w:val="005919EE"/>
    <w:rsid w:val="005927E4"/>
    <w:rsid w:val="00593C9E"/>
    <w:rsid w:val="00595D20"/>
    <w:rsid w:val="0059637F"/>
    <w:rsid w:val="005969BB"/>
    <w:rsid w:val="0059704F"/>
    <w:rsid w:val="005978D7"/>
    <w:rsid w:val="005A04C1"/>
    <w:rsid w:val="005A1BF0"/>
    <w:rsid w:val="005A1F4E"/>
    <w:rsid w:val="005A2396"/>
    <w:rsid w:val="005A39E5"/>
    <w:rsid w:val="005A484C"/>
    <w:rsid w:val="005A4B05"/>
    <w:rsid w:val="005A4FC3"/>
    <w:rsid w:val="005A50B6"/>
    <w:rsid w:val="005A542C"/>
    <w:rsid w:val="005A57D6"/>
    <w:rsid w:val="005A58E9"/>
    <w:rsid w:val="005A66B3"/>
    <w:rsid w:val="005B2470"/>
    <w:rsid w:val="005B2B8A"/>
    <w:rsid w:val="005B3E9B"/>
    <w:rsid w:val="005B4639"/>
    <w:rsid w:val="005B7BB1"/>
    <w:rsid w:val="005C1855"/>
    <w:rsid w:val="005C2A4F"/>
    <w:rsid w:val="005C30FB"/>
    <w:rsid w:val="005C3945"/>
    <w:rsid w:val="005C3B9F"/>
    <w:rsid w:val="005C54E7"/>
    <w:rsid w:val="005C729B"/>
    <w:rsid w:val="005C7C1B"/>
    <w:rsid w:val="005D1F19"/>
    <w:rsid w:val="005D2BE5"/>
    <w:rsid w:val="005D3233"/>
    <w:rsid w:val="005D3C9D"/>
    <w:rsid w:val="005D4B5B"/>
    <w:rsid w:val="005D663C"/>
    <w:rsid w:val="005D67AE"/>
    <w:rsid w:val="005D76C9"/>
    <w:rsid w:val="005D78F7"/>
    <w:rsid w:val="005D7BA2"/>
    <w:rsid w:val="005D7E61"/>
    <w:rsid w:val="005E05B1"/>
    <w:rsid w:val="005E1BA5"/>
    <w:rsid w:val="005E1F3F"/>
    <w:rsid w:val="005E24D5"/>
    <w:rsid w:val="005E2AA9"/>
    <w:rsid w:val="005E2DC4"/>
    <w:rsid w:val="005E317B"/>
    <w:rsid w:val="005E3408"/>
    <w:rsid w:val="005E649D"/>
    <w:rsid w:val="005F002F"/>
    <w:rsid w:val="005F063C"/>
    <w:rsid w:val="005F0C94"/>
    <w:rsid w:val="005F0D8F"/>
    <w:rsid w:val="005F24B6"/>
    <w:rsid w:val="005F2549"/>
    <w:rsid w:val="005F3762"/>
    <w:rsid w:val="005F62F4"/>
    <w:rsid w:val="005F64D4"/>
    <w:rsid w:val="005F656C"/>
    <w:rsid w:val="005F7F3D"/>
    <w:rsid w:val="0060210C"/>
    <w:rsid w:val="0060235F"/>
    <w:rsid w:val="00602454"/>
    <w:rsid w:val="006030AD"/>
    <w:rsid w:val="00603A8C"/>
    <w:rsid w:val="00607D02"/>
    <w:rsid w:val="006104D8"/>
    <w:rsid w:val="006110CB"/>
    <w:rsid w:val="00611B07"/>
    <w:rsid w:val="006123EB"/>
    <w:rsid w:val="00613A79"/>
    <w:rsid w:val="00615D6C"/>
    <w:rsid w:val="00617287"/>
    <w:rsid w:val="006172AE"/>
    <w:rsid w:val="00617F8C"/>
    <w:rsid w:val="0062071A"/>
    <w:rsid w:val="0062080E"/>
    <w:rsid w:val="00620B5B"/>
    <w:rsid w:val="00622221"/>
    <w:rsid w:val="00622317"/>
    <w:rsid w:val="0062365A"/>
    <w:rsid w:val="00623B29"/>
    <w:rsid w:val="00624473"/>
    <w:rsid w:val="0062449C"/>
    <w:rsid w:val="006249BD"/>
    <w:rsid w:val="00625169"/>
    <w:rsid w:val="00625565"/>
    <w:rsid w:val="00625916"/>
    <w:rsid w:val="00632383"/>
    <w:rsid w:val="006335ED"/>
    <w:rsid w:val="006347E0"/>
    <w:rsid w:val="00634D34"/>
    <w:rsid w:val="00635441"/>
    <w:rsid w:val="006361B5"/>
    <w:rsid w:val="006378E8"/>
    <w:rsid w:val="006430B2"/>
    <w:rsid w:val="0064476F"/>
    <w:rsid w:val="006452F7"/>
    <w:rsid w:val="0064683F"/>
    <w:rsid w:val="00650AF8"/>
    <w:rsid w:val="00651DF1"/>
    <w:rsid w:val="0065285E"/>
    <w:rsid w:val="00652AAB"/>
    <w:rsid w:val="00653C6C"/>
    <w:rsid w:val="006561F5"/>
    <w:rsid w:val="0066112F"/>
    <w:rsid w:val="0066162A"/>
    <w:rsid w:val="006619C4"/>
    <w:rsid w:val="006643F9"/>
    <w:rsid w:val="006648C0"/>
    <w:rsid w:val="00665FC7"/>
    <w:rsid w:val="00667506"/>
    <w:rsid w:val="006675C7"/>
    <w:rsid w:val="006702C4"/>
    <w:rsid w:val="00670AF9"/>
    <w:rsid w:val="006714E2"/>
    <w:rsid w:val="0067188B"/>
    <w:rsid w:val="00672D3B"/>
    <w:rsid w:val="00672EFD"/>
    <w:rsid w:val="00672F56"/>
    <w:rsid w:val="00673618"/>
    <w:rsid w:val="00674F8F"/>
    <w:rsid w:val="00675BAF"/>
    <w:rsid w:val="00675FBB"/>
    <w:rsid w:val="00676DDA"/>
    <w:rsid w:val="00677765"/>
    <w:rsid w:val="00680127"/>
    <w:rsid w:val="006806B2"/>
    <w:rsid w:val="00681028"/>
    <w:rsid w:val="00681A24"/>
    <w:rsid w:val="0068271D"/>
    <w:rsid w:val="006844A0"/>
    <w:rsid w:val="00684FA5"/>
    <w:rsid w:val="0068513D"/>
    <w:rsid w:val="006851AB"/>
    <w:rsid w:val="00685C5A"/>
    <w:rsid w:val="00686257"/>
    <w:rsid w:val="00687B84"/>
    <w:rsid w:val="00687BFC"/>
    <w:rsid w:val="00687EEA"/>
    <w:rsid w:val="00695046"/>
    <w:rsid w:val="00696B1A"/>
    <w:rsid w:val="00696DD9"/>
    <w:rsid w:val="0069709B"/>
    <w:rsid w:val="006A0F65"/>
    <w:rsid w:val="006A1D2F"/>
    <w:rsid w:val="006A20E7"/>
    <w:rsid w:val="006A2E27"/>
    <w:rsid w:val="006A3FA0"/>
    <w:rsid w:val="006A464A"/>
    <w:rsid w:val="006A46C3"/>
    <w:rsid w:val="006A4CD1"/>
    <w:rsid w:val="006A78D1"/>
    <w:rsid w:val="006B0207"/>
    <w:rsid w:val="006B0B8C"/>
    <w:rsid w:val="006B1D46"/>
    <w:rsid w:val="006B40D1"/>
    <w:rsid w:val="006B4154"/>
    <w:rsid w:val="006B628B"/>
    <w:rsid w:val="006B7DA2"/>
    <w:rsid w:val="006C05A0"/>
    <w:rsid w:val="006C3A98"/>
    <w:rsid w:val="006C3F82"/>
    <w:rsid w:val="006C41B7"/>
    <w:rsid w:val="006C4F40"/>
    <w:rsid w:val="006C7FFE"/>
    <w:rsid w:val="006D115D"/>
    <w:rsid w:val="006D4657"/>
    <w:rsid w:val="006D4827"/>
    <w:rsid w:val="006D496A"/>
    <w:rsid w:val="006D6249"/>
    <w:rsid w:val="006D6852"/>
    <w:rsid w:val="006D6867"/>
    <w:rsid w:val="006D765E"/>
    <w:rsid w:val="006D7F81"/>
    <w:rsid w:val="006E140D"/>
    <w:rsid w:val="006E2AFE"/>
    <w:rsid w:val="006E5005"/>
    <w:rsid w:val="006E6D7C"/>
    <w:rsid w:val="006F0EAD"/>
    <w:rsid w:val="006F25F2"/>
    <w:rsid w:val="006F2FFF"/>
    <w:rsid w:val="006F420C"/>
    <w:rsid w:val="006F47DB"/>
    <w:rsid w:val="006F4E84"/>
    <w:rsid w:val="006F6877"/>
    <w:rsid w:val="006F7771"/>
    <w:rsid w:val="006F799E"/>
    <w:rsid w:val="0070002E"/>
    <w:rsid w:val="00700574"/>
    <w:rsid w:val="00700EEE"/>
    <w:rsid w:val="00701EDC"/>
    <w:rsid w:val="00705986"/>
    <w:rsid w:val="00705DD7"/>
    <w:rsid w:val="00705E58"/>
    <w:rsid w:val="00706928"/>
    <w:rsid w:val="007100D8"/>
    <w:rsid w:val="007107E2"/>
    <w:rsid w:val="007107FA"/>
    <w:rsid w:val="0071084B"/>
    <w:rsid w:val="0071654D"/>
    <w:rsid w:val="00716CC2"/>
    <w:rsid w:val="00716ECE"/>
    <w:rsid w:val="00717989"/>
    <w:rsid w:val="00720E28"/>
    <w:rsid w:val="007231D1"/>
    <w:rsid w:val="00724349"/>
    <w:rsid w:val="00725755"/>
    <w:rsid w:val="007265C6"/>
    <w:rsid w:val="0073086C"/>
    <w:rsid w:val="00731AB6"/>
    <w:rsid w:val="007320C3"/>
    <w:rsid w:val="0073276C"/>
    <w:rsid w:val="0073312A"/>
    <w:rsid w:val="0073373A"/>
    <w:rsid w:val="007365F7"/>
    <w:rsid w:val="007370F0"/>
    <w:rsid w:val="00737221"/>
    <w:rsid w:val="007375C2"/>
    <w:rsid w:val="00737D17"/>
    <w:rsid w:val="007432B3"/>
    <w:rsid w:val="007448B4"/>
    <w:rsid w:val="00744A3C"/>
    <w:rsid w:val="00744CC2"/>
    <w:rsid w:val="00747D19"/>
    <w:rsid w:val="007509EF"/>
    <w:rsid w:val="00750D5A"/>
    <w:rsid w:val="00751FD4"/>
    <w:rsid w:val="00752075"/>
    <w:rsid w:val="00752969"/>
    <w:rsid w:val="00752FB1"/>
    <w:rsid w:val="00753F3C"/>
    <w:rsid w:val="00754284"/>
    <w:rsid w:val="00754950"/>
    <w:rsid w:val="007577A9"/>
    <w:rsid w:val="00761286"/>
    <w:rsid w:val="007613C8"/>
    <w:rsid w:val="00761B51"/>
    <w:rsid w:val="00761DB0"/>
    <w:rsid w:val="0076203A"/>
    <w:rsid w:val="007625EC"/>
    <w:rsid w:val="00763D81"/>
    <w:rsid w:val="00765678"/>
    <w:rsid w:val="00765EC5"/>
    <w:rsid w:val="0076685E"/>
    <w:rsid w:val="00766F2E"/>
    <w:rsid w:val="00767AB1"/>
    <w:rsid w:val="00767C5F"/>
    <w:rsid w:val="00767FCF"/>
    <w:rsid w:val="00772410"/>
    <w:rsid w:val="00775CC3"/>
    <w:rsid w:val="00775D17"/>
    <w:rsid w:val="007764D8"/>
    <w:rsid w:val="00777AC5"/>
    <w:rsid w:val="00780455"/>
    <w:rsid w:val="007809A7"/>
    <w:rsid w:val="00781943"/>
    <w:rsid w:val="00781E29"/>
    <w:rsid w:val="0078406D"/>
    <w:rsid w:val="007842A8"/>
    <w:rsid w:val="00784EFB"/>
    <w:rsid w:val="00785300"/>
    <w:rsid w:val="00785610"/>
    <w:rsid w:val="00785801"/>
    <w:rsid w:val="00786015"/>
    <w:rsid w:val="0078621A"/>
    <w:rsid w:val="0078637A"/>
    <w:rsid w:val="007907E2"/>
    <w:rsid w:val="00791644"/>
    <w:rsid w:val="007924AA"/>
    <w:rsid w:val="00793767"/>
    <w:rsid w:val="007953B0"/>
    <w:rsid w:val="007959D1"/>
    <w:rsid w:val="007A3B2E"/>
    <w:rsid w:val="007A3EC6"/>
    <w:rsid w:val="007A472B"/>
    <w:rsid w:val="007A48AB"/>
    <w:rsid w:val="007B17D0"/>
    <w:rsid w:val="007B225B"/>
    <w:rsid w:val="007B37BC"/>
    <w:rsid w:val="007B3A13"/>
    <w:rsid w:val="007B4079"/>
    <w:rsid w:val="007B4ABE"/>
    <w:rsid w:val="007B5329"/>
    <w:rsid w:val="007B5603"/>
    <w:rsid w:val="007C07BF"/>
    <w:rsid w:val="007C0BF9"/>
    <w:rsid w:val="007C0F1B"/>
    <w:rsid w:val="007C1407"/>
    <w:rsid w:val="007C14A6"/>
    <w:rsid w:val="007C2DBE"/>
    <w:rsid w:val="007C58CC"/>
    <w:rsid w:val="007C6312"/>
    <w:rsid w:val="007C6FE1"/>
    <w:rsid w:val="007D200A"/>
    <w:rsid w:val="007D2143"/>
    <w:rsid w:val="007D247B"/>
    <w:rsid w:val="007D40FD"/>
    <w:rsid w:val="007D5195"/>
    <w:rsid w:val="007D7F75"/>
    <w:rsid w:val="007E06D3"/>
    <w:rsid w:val="007E07D1"/>
    <w:rsid w:val="007E0965"/>
    <w:rsid w:val="007E0AA1"/>
    <w:rsid w:val="007E0C0F"/>
    <w:rsid w:val="007E1AB8"/>
    <w:rsid w:val="007E1B2E"/>
    <w:rsid w:val="007E284E"/>
    <w:rsid w:val="007E42BA"/>
    <w:rsid w:val="007E47B1"/>
    <w:rsid w:val="007E525E"/>
    <w:rsid w:val="007E5802"/>
    <w:rsid w:val="007E7BC1"/>
    <w:rsid w:val="007F0010"/>
    <w:rsid w:val="007F10AE"/>
    <w:rsid w:val="007F3B5A"/>
    <w:rsid w:val="007F3D37"/>
    <w:rsid w:val="007F491F"/>
    <w:rsid w:val="007F5139"/>
    <w:rsid w:val="007F6156"/>
    <w:rsid w:val="007F73F9"/>
    <w:rsid w:val="00801CFE"/>
    <w:rsid w:val="008026FB"/>
    <w:rsid w:val="00802C57"/>
    <w:rsid w:val="008033ED"/>
    <w:rsid w:val="00804CA9"/>
    <w:rsid w:val="00805313"/>
    <w:rsid w:val="00805EEE"/>
    <w:rsid w:val="00805F9D"/>
    <w:rsid w:val="00807289"/>
    <w:rsid w:val="00807B13"/>
    <w:rsid w:val="00807B4A"/>
    <w:rsid w:val="008101CF"/>
    <w:rsid w:val="00811C5B"/>
    <w:rsid w:val="008132B5"/>
    <w:rsid w:val="00813BB2"/>
    <w:rsid w:val="00813EDD"/>
    <w:rsid w:val="0081598E"/>
    <w:rsid w:val="00816471"/>
    <w:rsid w:val="00816721"/>
    <w:rsid w:val="008171C3"/>
    <w:rsid w:val="00817525"/>
    <w:rsid w:val="008200A8"/>
    <w:rsid w:val="0082020B"/>
    <w:rsid w:val="00820806"/>
    <w:rsid w:val="00821BBA"/>
    <w:rsid w:val="00821F38"/>
    <w:rsid w:val="00822526"/>
    <w:rsid w:val="008225C0"/>
    <w:rsid w:val="0082360D"/>
    <w:rsid w:val="00824251"/>
    <w:rsid w:val="008267D0"/>
    <w:rsid w:val="00826A46"/>
    <w:rsid w:val="008277E2"/>
    <w:rsid w:val="00827A42"/>
    <w:rsid w:val="00830476"/>
    <w:rsid w:val="008308A5"/>
    <w:rsid w:val="00830B75"/>
    <w:rsid w:val="008321B6"/>
    <w:rsid w:val="0083316F"/>
    <w:rsid w:val="00833822"/>
    <w:rsid w:val="00834668"/>
    <w:rsid w:val="0083559D"/>
    <w:rsid w:val="008358BE"/>
    <w:rsid w:val="00837534"/>
    <w:rsid w:val="00837C72"/>
    <w:rsid w:val="00840A4E"/>
    <w:rsid w:val="00841D72"/>
    <w:rsid w:val="008450D9"/>
    <w:rsid w:val="008474A6"/>
    <w:rsid w:val="00851170"/>
    <w:rsid w:val="008513F3"/>
    <w:rsid w:val="00851D67"/>
    <w:rsid w:val="00852E9B"/>
    <w:rsid w:val="0085475A"/>
    <w:rsid w:val="00857711"/>
    <w:rsid w:val="00857C1D"/>
    <w:rsid w:val="008618A7"/>
    <w:rsid w:val="00865D23"/>
    <w:rsid w:val="0087004E"/>
    <w:rsid w:val="0087058A"/>
    <w:rsid w:val="008707CF"/>
    <w:rsid w:val="00870A69"/>
    <w:rsid w:val="008724BC"/>
    <w:rsid w:val="00873FEC"/>
    <w:rsid w:val="008740E8"/>
    <w:rsid w:val="00874488"/>
    <w:rsid w:val="00874E77"/>
    <w:rsid w:val="008753B4"/>
    <w:rsid w:val="0087638B"/>
    <w:rsid w:val="00876487"/>
    <w:rsid w:val="00876C6D"/>
    <w:rsid w:val="008775C9"/>
    <w:rsid w:val="008807E8"/>
    <w:rsid w:val="0088177A"/>
    <w:rsid w:val="00882DCD"/>
    <w:rsid w:val="00885C3F"/>
    <w:rsid w:val="008863AF"/>
    <w:rsid w:val="00887924"/>
    <w:rsid w:val="00887B70"/>
    <w:rsid w:val="00890476"/>
    <w:rsid w:val="00891126"/>
    <w:rsid w:val="00891282"/>
    <w:rsid w:val="00891C08"/>
    <w:rsid w:val="00893785"/>
    <w:rsid w:val="0089648C"/>
    <w:rsid w:val="00896849"/>
    <w:rsid w:val="00896B22"/>
    <w:rsid w:val="008A06F0"/>
    <w:rsid w:val="008A0D4A"/>
    <w:rsid w:val="008A0FBC"/>
    <w:rsid w:val="008A1F7D"/>
    <w:rsid w:val="008A3204"/>
    <w:rsid w:val="008A3B3D"/>
    <w:rsid w:val="008A4898"/>
    <w:rsid w:val="008A5264"/>
    <w:rsid w:val="008A669D"/>
    <w:rsid w:val="008A78B6"/>
    <w:rsid w:val="008A7DB6"/>
    <w:rsid w:val="008B2ABF"/>
    <w:rsid w:val="008B2F53"/>
    <w:rsid w:val="008B5C3B"/>
    <w:rsid w:val="008B5D83"/>
    <w:rsid w:val="008B61A4"/>
    <w:rsid w:val="008B7C8D"/>
    <w:rsid w:val="008C07D4"/>
    <w:rsid w:val="008C2B3A"/>
    <w:rsid w:val="008C32CC"/>
    <w:rsid w:val="008C4108"/>
    <w:rsid w:val="008C410E"/>
    <w:rsid w:val="008C57E1"/>
    <w:rsid w:val="008C5AB0"/>
    <w:rsid w:val="008D3038"/>
    <w:rsid w:val="008D3BFD"/>
    <w:rsid w:val="008D4D00"/>
    <w:rsid w:val="008D5C08"/>
    <w:rsid w:val="008D69A6"/>
    <w:rsid w:val="008D7C20"/>
    <w:rsid w:val="008E2D58"/>
    <w:rsid w:val="008E59C5"/>
    <w:rsid w:val="008E5B11"/>
    <w:rsid w:val="008E6CFA"/>
    <w:rsid w:val="008E75E7"/>
    <w:rsid w:val="008E76C8"/>
    <w:rsid w:val="008F094A"/>
    <w:rsid w:val="008F0CAB"/>
    <w:rsid w:val="008F10FF"/>
    <w:rsid w:val="008F1A1A"/>
    <w:rsid w:val="008F1CA4"/>
    <w:rsid w:val="008F33B0"/>
    <w:rsid w:val="008F5C66"/>
    <w:rsid w:val="009026D6"/>
    <w:rsid w:val="00902711"/>
    <w:rsid w:val="00902D74"/>
    <w:rsid w:val="00905A84"/>
    <w:rsid w:val="00907057"/>
    <w:rsid w:val="009070ED"/>
    <w:rsid w:val="00907571"/>
    <w:rsid w:val="00907A35"/>
    <w:rsid w:val="00914B21"/>
    <w:rsid w:val="009203A2"/>
    <w:rsid w:val="009223A3"/>
    <w:rsid w:val="00922B58"/>
    <w:rsid w:val="00923561"/>
    <w:rsid w:val="00924914"/>
    <w:rsid w:val="00926C11"/>
    <w:rsid w:val="00930779"/>
    <w:rsid w:val="00930A57"/>
    <w:rsid w:val="0093231A"/>
    <w:rsid w:val="009359F0"/>
    <w:rsid w:val="00936C45"/>
    <w:rsid w:val="00936DDC"/>
    <w:rsid w:val="0093723A"/>
    <w:rsid w:val="00937490"/>
    <w:rsid w:val="0094098F"/>
    <w:rsid w:val="00941360"/>
    <w:rsid w:val="009422A4"/>
    <w:rsid w:val="00943867"/>
    <w:rsid w:val="00943C02"/>
    <w:rsid w:val="009442B2"/>
    <w:rsid w:val="00944687"/>
    <w:rsid w:val="0094736F"/>
    <w:rsid w:val="00951AAF"/>
    <w:rsid w:val="00951FF2"/>
    <w:rsid w:val="00953CA3"/>
    <w:rsid w:val="00953FCE"/>
    <w:rsid w:val="00954269"/>
    <w:rsid w:val="00956660"/>
    <w:rsid w:val="0095769B"/>
    <w:rsid w:val="0095789F"/>
    <w:rsid w:val="00960091"/>
    <w:rsid w:val="00960E32"/>
    <w:rsid w:val="009617DD"/>
    <w:rsid w:val="00961A3B"/>
    <w:rsid w:val="0096526F"/>
    <w:rsid w:val="00965760"/>
    <w:rsid w:val="009661B3"/>
    <w:rsid w:val="00966BA5"/>
    <w:rsid w:val="00967E41"/>
    <w:rsid w:val="0097058E"/>
    <w:rsid w:val="0097080E"/>
    <w:rsid w:val="009713EC"/>
    <w:rsid w:val="00972EA3"/>
    <w:rsid w:val="00973870"/>
    <w:rsid w:val="00974E11"/>
    <w:rsid w:val="009762B9"/>
    <w:rsid w:val="009811C3"/>
    <w:rsid w:val="00981D3D"/>
    <w:rsid w:val="009826C0"/>
    <w:rsid w:val="00985FB1"/>
    <w:rsid w:val="009862C0"/>
    <w:rsid w:val="00990BA9"/>
    <w:rsid w:val="009915DC"/>
    <w:rsid w:val="009952C3"/>
    <w:rsid w:val="00995D78"/>
    <w:rsid w:val="009A03B4"/>
    <w:rsid w:val="009A0B60"/>
    <w:rsid w:val="009A1DF0"/>
    <w:rsid w:val="009A2D1F"/>
    <w:rsid w:val="009A2D5D"/>
    <w:rsid w:val="009A6560"/>
    <w:rsid w:val="009A7F7B"/>
    <w:rsid w:val="009B5207"/>
    <w:rsid w:val="009C0AA4"/>
    <w:rsid w:val="009C0F1E"/>
    <w:rsid w:val="009C2881"/>
    <w:rsid w:val="009C394C"/>
    <w:rsid w:val="009C63A2"/>
    <w:rsid w:val="009C6511"/>
    <w:rsid w:val="009D1C2B"/>
    <w:rsid w:val="009D3336"/>
    <w:rsid w:val="009D541C"/>
    <w:rsid w:val="009D599F"/>
    <w:rsid w:val="009D67C1"/>
    <w:rsid w:val="009D69D5"/>
    <w:rsid w:val="009D7E5C"/>
    <w:rsid w:val="009E1960"/>
    <w:rsid w:val="009E47CD"/>
    <w:rsid w:val="009E58CA"/>
    <w:rsid w:val="009E5BDB"/>
    <w:rsid w:val="009E5F9A"/>
    <w:rsid w:val="009E6BCB"/>
    <w:rsid w:val="009E6EFC"/>
    <w:rsid w:val="009E7162"/>
    <w:rsid w:val="009E7EC1"/>
    <w:rsid w:val="009E7EEE"/>
    <w:rsid w:val="009F01B4"/>
    <w:rsid w:val="009F1FA0"/>
    <w:rsid w:val="009F2424"/>
    <w:rsid w:val="009F2783"/>
    <w:rsid w:val="009F378C"/>
    <w:rsid w:val="009F43B3"/>
    <w:rsid w:val="009F5B3C"/>
    <w:rsid w:val="009F746B"/>
    <w:rsid w:val="009F74B6"/>
    <w:rsid w:val="00A0064D"/>
    <w:rsid w:val="00A006F3"/>
    <w:rsid w:val="00A009FC"/>
    <w:rsid w:val="00A02235"/>
    <w:rsid w:val="00A022CF"/>
    <w:rsid w:val="00A02FB1"/>
    <w:rsid w:val="00A0638E"/>
    <w:rsid w:val="00A075D1"/>
    <w:rsid w:val="00A10072"/>
    <w:rsid w:val="00A100C0"/>
    <w:rsid w:val="00A100D3"/>
    <w:rsid w:val="00A1346B"/>
    <w:rsid w:val="00A15544"/>
    <w:rsid w:val="00A17223"/>
    <w:rsid w:val="00A259D4"/>
    <w:rsid w:val="00A2658A"/>
    <w:rsid w:val="00A267C7"/>
    <w:rsid w:val="00A271A3"/>
    <w:rsid w:val="00A27503"/>
    <w:rsid w:val="00A32CF4"/>
    <w:rsid w:val="00A3324F"/>
    <w:rsid w:val="00A341EB"/>
    <w:rsid w:val="00A34F08"/>
    <w:rsid w:val="00A35117"/>
    <w:rsid w:val="00A367DD"/>
    <w:rsid w:val="00A41017"/>
    <w:rsid w:val="00A41E58"/>
    <w:rsid w:val="00A42954"/>
    <w:rsid w:val="00A43026"/>
    <w:rsid w:val="00A4412E"/>
    <w:rsid w:val="00A4453F"/>
    <w:rsid w:val="00A4462B"/>
    <w:rsid w:val="00A476E7"/>
    <w:rsid w:val="00A54292"/>
    <w:rsid w:val="00A55106"/>
    <w:rsid w:val="00A56784"/>
    <w:rsid w:val="00A57089"/>
    <w:rsid w:val="00A57F18"/>
    <w:rsid w:val="00A6008B"/>
    <w:rsid w:val="00A603ED"/>
    <w:rsid w:val="00A60C17"/>
    <w:rsid w:val="00A60C6B"/>
    <w:rsid w:val="00A62271"/>
    <w:rsid w:val="00A63CA7"/>
    <w:rsid w:val="00A64AF9"/>
    <w:rsid w:val="00A66D41"/>
    <w:rsid w:val="00A70665"/>
    <w:rsid w:val="00A70A20"/>
    <w:rsid w:val="00A7116C"/>
    <w:rsid w:val="00A746A9"/>
    <w:rsid w:val="00A75CE2"/>
    <w:rsid w:val="00A766EF"/>
    <w:rsid w:val="00A802A2"/>
    <w:rsid w:val="00A80800"/>
    <w:rsid w:val="00A80DA3"/>
    <w:rsid w:val="00A83149"/>
    <w:rsid w:val="00A83B73"/>
    <w:rsid w:val="00A843B1"/>
    <w:rsid w:val="00A859A5"/>
    <w:rsid w:val="00A90827"/>
    <w:rsid w:val="00A90851"/>
    <w:rsid w:val="00A909E8"/>
    <w:rsid w:val="00A9145A"/>
    <w:rsid w:val="00A9150B"/>
    <w:rsid w:val="00A92E95"/>
    <w:rsid w:val="00A92F5A"/>
    <w:rsid w:val="00A94C83"/>
    <w:rsid w:val="00A94F91"/>
    <w:rsid w:val="00A952E9"/>
    <w:rsid w:val="00A95C4D"/>
    <w:rsid w:val="00A95F80"/>
    <w:rsid w:val="00A969FF"/>
    <w:rsid w:val="00AA0820"/>
    <w:rsid w:val="00AA1EBB"/>
    <w:rsid w:val="00AA26D6"/>
    <w:rsid w:val="00AA313E"/>
    <w:rsid w:val="00AA6916"/>
    <w:rsid w:val="00AA7D86"/>
    <w:rsid w:val="00AB127F"/>
    <w:rsid w:val="00AB1636"/>
    <w:rsid w:val="00AB1B1C"/>
    <w:rsid w:val="00AB2946"/>
    <w:rsid w:val="00AB3619"/>
    <w:rsid w:val="00AB5140"/>
    <w:rsid w:val="00AB60BC"/>
    <w:rsid w:val="00AB61BB"/>
    <w:rsid w:val="00AB63B4"/>
    <w:rsid w:val="00AB7004"/>
    <w:rsid w:val="00AC0286"/>
    <w:rsid w:val="00AC215E"/>
    <w:rsid w:val="00AC220C"/>
    <w:rsid w:val="00AC2556"/>
    <w:rsid w:val="00AC4442"/>
    <w:rsid w:val="00AC44C9"/>
    <w:rsid w:val="00AC5F0A"/>
    <w:rsid w:val="00AC662F"/>
    <w:rsid w:val="00AC66EC"/>
    <w:rsid w:val="00AC71C8"/>
    <w:rsid w:val="00AD00A0"/>
    <w:rsid w:val="00AD0A27"/>
    <w:rsid w:val="00AD0B88"/>
    <w:rsid w:val="00AD2D18"/>
    <w:rsid w:val="00AD368C"/>
    <w:rsid w:val="00AD3A6F"/>
    <w:rsid w:val="00AD4F78"/>
    <w:rsid w:val="00AD503C"/>
    <w:rsid w:val="00AD603D"/>
    <w:rsid w:val="00AE0F86"/>
    <w:rsid w:val="00AE11FF"/>
    <w:rsid w:val="00AE1756"/>
    <w:rsid w:val="00AE2378"/>
    <w:rsid w:val="00AE24E7"/>
    <w:rsid w:val="00AE3573"/>
    <w:rsid w:val="00AF179F"/>
    <w:rsid w:val="00AF1CF5"/>
    <w:rsid w:val="00AF4BBE"/>
    <w:rsid w:val="00AF6589"/>
    <w:rsid w:val="00AF72BA"/>
    <w:rsid w:val="00AF789B"/>
    <w:rsid w:val="00B002A9"/>
    <w:rsid w:val="00B0058C"/>
    <w:rsid w:val="00B00B06"/>
    <w:rsid w:val="00B015A9"/>
    <w:rsid w:val="00B03D86"/>
    <w:rsid w:val="00B0643A"/>
    <w:rsid w:val="00B06807"/>
    <w:rsid w:val="00B06976"/>
    <w:rsid w:val="00B11646"/>
    <w:rsid w:val="00B11E45"/>
    <w:rsid w:val="00B12328"/>
    <w:rsid w:val="00B12B3C"/>
    <w:rsid w:val="00B12BF9"/>
    <w:rsid w:val="00B13454"/>
    <w:rsid w:val="00B14349"/>
    <w:rsid w:val="00B1548B"/>
    <w:rsid w:val="00B15522"/>
    <w:rsid w:val="00B17BBC"/>
    <w:rsid w:val="00B20EF5"/>
    <w:rsid w:val="00B22B22"/>
    <w:rsid w:val="00B25AB9"/>
    <w:rsid w:val="00B26381"/>
    <w:rsid w:val="00B26707"/>
    <w:rsid w:val="00B2675E"/>
    <w:rsid w:val="00B26DF5"/>
    <w:rsid w:val="00B30971"/>
    <w:rsid w:val="00B30E02"/>
    <w:rsid w:val="00B31096"/>
    <w:rsid w:val="00B311B8"/>
    <w:rsid w:val="00B319A7"/>
    <w:rsid w:val="00B32A1D"/>
    <w:rsid w:val="00B3350D"/>
    <w:rsid w:val="00B33BA4"/>
    <w:rsid w:val="00B34C18"/>
    <w:rsid w:val="00B35214"/>
    <w:rsid w:val="00B362F6"/>
    <w:rsid w:val="00B37E29"/>
    <w:rsid w:val="00B407B2"/>
    <w:rsid w:val="00B40AAC"/>
    <w:rsid w:val="00B4143B"/>
    <w:rsid w:val="00B41E46"/>
    <w:rsid w:val="00B4260D"/>
    <w:rsid w:val="00B42D2F"/>
    <w:rsid w:val="00B43F83"/>
    <w:rsid w:val="00B50812"/>
    <w:rsid w:val="00B513A8"/>
    <w:rsid w:val="00B52135"/>
    <w:rsid w:val="00B5338C"/>
    <w:rsid w:val="00B537C4"/>
    <w:rsid w:val="00B53A8E"/>
    <w:rsid w:val="00B54706"/>
    <w:rsid w:val="00B55372"/>
    <w:rsid w:val="00B603F9"/>
    <w:rsid w:val="00B606A5"/>
    <w:rsid w:val="00B60F1E"/>
    <w:rsid w:val="00B6128F"/>
    <w:rsid w:val="00B613B1"/>
    <w:rsid w:val="00B64FF2"/>
    <w:rsid w:val="00B65ABC"/>
    <w:rsid w:val="00B66A22"/>
    <w:rsid w:val="00B66A67"/>
    <w:rsid w:val="00B66DE8"/>
    <w:rsid w:val="00B670B0"/>
    <w:rsid w:val="00B6725C"/>
    <w:rsid w:val="00B70360"/>
    <w:rsid w:val="00B70D1C"/>
    <w:rsid w:val="00B71A20"/>
    <w:rsid w:val="00B71AC2"/>
    <w:rsid w:val="00B71D99"/>
    <w:rsid w:val="00B72850"/>
    <w:rsid w:val="00B7335A"/>
    <w:rsid w:val="00B74CF3"/>
    <w:rsid w:val="00B75628"/>
    <w:rsid w:val="00B7593E"/>
    <w:rsid w:val="00B772AE"/>
    <w:rsid w:val="00B80AEE"/>
    <w:rsid w:val="00B83E79"/>
    <w:rsid w:val="00B85F1B"/>
    <w:rsid w:val="00B85F52"/>
    <w:rsid w:val="00B87084"/>
    <w:rsid w:val="00B878A9"/>
    <w:rsid w:val="00B9018A"/>
    <w:rsid w:val="00B910C7"/>
    <w:rsid w:val="00B91207"/>
    <w:rsid w:val="00B93FBD"/>
    <w:rsid w:val="00B9569F"/>
    <w:rsid w:val="00B95C2B"/>
    <w:rsid w:val="00B95FCA"/>
    <w:rsid w:val="00B961A0"/>
    <w:rsid w:val="00B963D6"/>
    <w:rsid w:val="00B9659A"/>
    <w:rsid w:val="00B97F50"/>
    <w:rsid w:val="00BA015F"/>
    <w:rsid w:val="00BA0625"/>
    <w:rsid w:val="00BA0FC2"/>
    <w:rsid w:val="00BA16CB"/>
    <w:rsid w:val="00BA1BAD"/>
    <w:rsid w:val="00BA2CA9"/>
    <w:rsid w:val="00BA35EB"/>
    <w:rsid w:val="00BA3EFA"/>
    <w:rsid w:val="00BA5D1F"/>
    <w:rsid w:val="00BA6E00"/>
    <w:rsid w:val="00BA708D"/>
    <w:rsid w:val="00BA7647"/>
    <w:rsid w:val="00BA78C7"/>
    <w:rsid w:val="00BB134A"/>
    <w:rsid w:val="00BB17B4"/>
    <w:rsid w:val="00BB21D9"/>
    <w:rsid w:val="00BB3632"/>
    <w:rsid w:val="00BB4C0C"/>
    <w:rsid w:val="00BB59DF"/>
    <w:rsid w:val="00BB5BE0"/>
    <w:rsid w:val="00BB5D9C"/>
    <w:rsid w:val="00BB6215"/>
    <w:rsid w:val="00BB7BC7"/>
    <w:rsid w:val="00BB7D96"/>
    <w:rsid w:val="00BC024F"/>
    <w:rsid w:val="00BC1201"/>
    <w:rsid w:val="00BC1D18"/>
    <w:rsid w:val="00BC3C91"/>
    <w:rsid w:val="00BC4627"/>
    <w:rsid w:val="00BC4EAF"/>
    <w:rsid w:val="00BC4F09"/>
    <w:rsid w:val="00BC5FEE"/>
    <w:rsid w:val="00BC7BCA"/>
    <w:rsid w:val="00BD1611"/>
    <w:rsid w:val="00BD1759"/>
    <w:rsid w:val="00BD1EA7"/>
    <w:rsid w:val="00BD3323"/>
    <w:rsid w:val="00BD49A8"/>
    <w:rsid w:val="00BD4F23"/>
    <w:rsid w:val="00BD5967"/>
    <w:rsid w:val="00BD62C1"/>
    <w:rsid w:val="00BD639F"/>
    <w:rsid w:val="00BD692B"/>
    <w:rsid w:val="00BD7496"/>
    <w:rsid w:val="00BD7790"/>
    <w:rsid w:val="00BD786C"/>
    <w:rsid w:val="00BD7C6B"/>
    <w:rsid w:val="00BD7E60"/>
    <w:rsid w:val="00BE130D"/>
    <w:rsid w:val="00BE149C"/>
    <w:rsid w:val="00BE1D7C"/>
    <w:rsid w:val="00BE3F8C"/>
    <w:rsid w:val="00BE436C"/>
    <w:rsid w:val="00BE7CF8"/>
    <w:rsid w:val="00BF2272"/>
    <w:rsid w:val="00BF3CEF"/>
    <w:rsid w:val="00BF3F0E"/>
    <w:rsid w:val="00BF6250"/>
    <w:rsid w:val="00BF69CD"/>
    <w:rsid w:val="00BF6A0E"/>
    <w:rsid w:val="00BF6A5A"/>
    <w:rsid w:val="00BF71EE"/>
    <w:rsid w:val="00C0135B"/>
    <w:rsid w:val="00C01A47"/>
    <w:rsid w:val="00C02343"/>
    <w:rsid w:val="00C02536"/>
    <w:rsid w:val="00C0309F"/>
    <w:rsid w:val="00C03B8B"/>
    <w:rsid w:val="00C072BF"/>
    <w:rsid w:val="00C078F0"/>
    <w:rsid w:val="00C1149C"/>
    <w:rsid w:val="00C129FA"/>
    <w:rsid w:val="00C13141"/>
    <w:rsid w:val="00C133AE"/>
    <w:rsid w:val="00C1376B"/>
    <w:rsid w:val="00C14C3E"/>
    <w:rsid w:val="00C16E26"/>
    <w:rsid w:val="00C16EDC"/>
    <w:rsid w:val="00C17F3B"/>
    <w:rsid w:val="00C206D6"/>
    <w:rsid w:val="00C207CE"/>
    <w:rsid w:val="00C20A91"/>
    <w:rsid w:val="00C22901"/>
    <w:rsid w:val="00C23AC0"/>
    <w:rsid w:val="00C26805"/>
    <w:rsid w:val="00C305DD"/>
    <w:rsid w:val="00C318C9"/>
    <w:rsid w:val="00C31F83"/>
    <w:rsid w:val="00C3239C"/>
    <w:rsid w:val="00C32587"/>
    <w:rsid w:val="00C32BC4"/>
    <w:rsid w:val="00C33705"/>
    <w:rsid w:val="00C35292"/>
    <w:rsid w:val="00C35C1C"/>
    <w:rsid w:val="00C36509"/>
    <w:rsid w:val="00C37D46"/>
    <w:rsid w:val="00C40247"/>
    <w:rsid w:val="00C40FF4"/>
    <w:rsid w:val="00C41C71"/>
    <w:rsid w:val="00C41E5A"/>
    <w:rsid w:val="00C4414E"/>
    <w:rsid w:val="00C44B6B"/>
    <w:rsid w:val="00C44CF1"/>
    <w:rsid w:val="00C461EE"/>
    <w:rsid w:val="00C46E93"/>
    <w:rsid w:val="00C47105"/>
    <w:rsid w:val="00C471D9"/>
    <w:rsid w:val="00C472F7"/>
    <w:rsid w:val="00C47376"/>
    <w:rsid w:val="00C52BCB"/>
    <w:rsid w:val="00C57B08"/>
    <w:rsid w:val="00C57C29"/>
    <w:rsid w:val="00C60114"/>
    <w:rsid w:val="00C61DBF"/>
    <w:rsid w:val="00C61FF5"/>
    <w:rsid w:val="00C62DE1"/>
    <w:rsid w:val="00C62F9B"/>
    <w:rsid w:val="00C64369"/>
    <w:rsid w:val="00C66654"/>
    <w:rsid w:val="00C66896"/>
    <w:rsid w:val="00C671FE"/>
    <w:rsid w:val="00C67622"/>
    <w:rsid w:val="00C70116"/>
    <w:rsid w:val="00C70ACD"/>
    <w:rsid w:val="00C73E2F"/>
    <w:rsid w:val="00C75979"/>
    <w:rsid w:val="00C75B88"/>
    <w:rsid w:val="00C76646"/>
    <w:rsid w:val="00C771CD"/>
    <w:rsid w:val="00C8070C"/>
    <w:rsid w:val="00C87946"/>
    <w:rsid w:val="00C87C5F"/>
    <w:rsid w:val="00C908DE"/>
    <w:rsid w:val="00C93961"/>
    <w:rsid w:val="00C96C5B"/>
    <w:rsid w:val="00C974AC"/>
    <w:rsid w:val="00C978CF"/>
    <w:rsid w:val="00CA1A22"/>
    <w:rsid w:val="00CA1C62"/>
    <w:rsid w:val="00CA3892"/>
    <w:rsid w:val="00CA4DC5"/>
    <w:rsid w:val="00CA4FDE"/>
    <w:rsid w:val="00CA58E4"/>
    <w:rsid w:val="00CA5A59"/>
    <w:rsid w:val="00CA7640"/>
    <w:rsid w:val="00CB0BF4"/>
    <w:rsid w:val="00CB1062"/>
    <w:rsid w:val="00CB1A8F"/>
    <w:rsid w:val="00CB296A"/>
    <w:rsid w:val="00CB3B19"/>
    <w:rsid w:val="00CB6320"/>
    <w:rsid w:val="00CB6403"/>
    <w:rsid w:val="00CB6B36"/>
    <w:rsid w:val="00CB77F7"/>
    <w:rsid w:val="00CB7CDD"/>
    <w:rsid w:val="00CB7E3A"/>
    <w:rsid w:val="00CC024B"/>
    <w:rsid w:val="00CC0250"/>
    <w:rsid w:val="00CC1819"/>
    <w:rsid w:val="00CC40CF"/>
    <w:rsid w:val="00CD2285"/>
    <w:rsid w:val="00CD2B3B"/>
    <w:rsid w:val="00CD5A88"/>
    <w:rsid w:val="00CD6861"/>
    <w:rsid w:val="00CD6A05"/>
    <w:rsid w:val="00CD6ACB"/>
    <w:rsid w:val="00CE0B38"/>
    <w:rsid w:val="00CE0BB9"/>
    <w:rsid w:val="00CE107E"/>
    <w:rsid w:val="00CE1976"/>
    <w:rsid w:val="00CE19FE"/>
    <w:rsid w:val="00CE1C02"/>
    <w:rsid w:val="00CE288B"/>
    <w:rsid w:val="00CE3776"/>
    <w:rsid w:val="00CE37AC"/>
    <w:rsid w:val="00CE3AE8"/>
    <w:rsid w:val="00CE3D2D"/>
    <w:rsid w:val="00CE409F"/>
    <w:rsid w:val="00CE55D0"/>
    <w:rsid w:val="00CE78B2"/>
    <w:rsid w:val="00CE7D22"/>
    <w:rsid w:val="00CF110A"/>
    <w:rsid w:val="00CF1729"/>
    <w:rsid w:val="00CF34AF"/>
    <w:rsid w:val="00CF36B6"/>
    <w:rsid w:val="00CF46AA"/>
    <w:rsid w:val="00CF762F"/>
    <w:rsid w:val="00D00ADE"/>
    <w:rsid w:val="00D012F4"/>
    <w:rsid w:val="00D01424"/>
    <w:rsid w:val="00D02127"/>
    <w:rsid w:val="00D03156"/>
    <w:rsid w:val="00D10479"/>
    <w:rsid w:val="00D1069F"/>
    <w:rsid w:val="00D11B58"/>
    <w:rsid w:val="00D1219B"/>
    <w:rsid w:val="00D121D8"/>
    <w:rsid w:val="00D12A31"/>
    <w:rsid w:val="00D135F2"/>
    <w:rsid w:val="00D144AF"/>
    <w:rsid w:val="00D14775"/>
    <w:rsid w:val="00D152B1"/>
    <w:rsid w:val="00D159DE"/>
    <w:rsid w:val="00D16116"/>
    <w:rsid w:val="00D20778"/>
    <w:rsid w:val="00D218CA"/>
    <w:rsid w:val="00D21E02"/>
    <w:rsid w:val="00D24406"/>
    <w:rsid w:val="00D25E94"/>
    <w:rsid w:val="00D26F75"/>
    <w:rsid w:val="00D27B1D"/>
    <w:rsid w:val="00D27F4C"/>
    <w:rsid w:val="00D3145D"/>
    <w:rsid w:val="00D31D0A"/>
    <w:rsid w:val="00D33086"/>
    <w:rsid w:val="00D35272"/>
    <w:rsid w:val="00D3529D"/>
    <w:rsid w:val="00D35C32"/>
    <w:rsid w:val="00D3691B"/>
    <w:rsid w:val="00D370F7"/>
    <w:rsid w:val="00D37E37"/>
    <w:rsid w:val="00D40A2D"/>
    <w:rsid w:val="00D412FC"/>
    <w:rsid w:val="00D42939"/>
    <w:rsid w:val="00D434EA"/>
    <w:rsid w:val="00D44095"/>
    <w:rsid w:val="00D4675E"/>
    <w:rsid w:val="00D50765"/>
    <w:rsid w:val="00D510B8"/>
    <w:rsid w:val="00D51246"/>
    <w:rsid w:val="00D536C7"/>
    <w:rsid w:val="00D53DF2"/>
    <w:rsid w:val="00D54598"/>
    <w:rsid w:val="00D552AC"/>
    <w:rsid w:val="00D56DC2"/>
    <w:rsid w:val="00D5719B"/>
    <w:rsid w:val="00D571C8"/>
    <w:rsid w:val="00D6082E"/>
    <w:rsid w:val="00D62BDB"/>
    <w:rsid w:val="00D62F78"/>
    <w:rsid w:val="00D63331"/>
    <w:rsid w:val="00D6348A"/>
    <w:rsid w:val="00D647D4"/>
    <w:rsid w:val="00D679FA"/>
    <w:rsid w:val="00D70CF2"/>
    <w:rsid w:val="00D70F08"/>
    <w:rsid w:val="00D71900"/>
    <w:rsid w:val="00D72661"/>
    <w:rsid w:val="00D73344"/>
    <w:rsid w:val="00D74577"/>
    <w:rsid w:val="00D74B97"/>
    <w:rsid w:val="00D76ABB"/>
    <w:rsid w:val="00D77A36"/>
    <w:rsid w:val="00D8063F"/>
    <w:rsid w:val="00D80962"/>
    <w:rsid w:val="00D80A14"/>
    <w:rsid w:val="00D8202D"/>
    <w:rsid w:val="00D84311"/>
    <w:rsid w:val="00D84CAB"/>
    <w:rsid w:val="00D86111"/>
    <w:rsid w:val="00D86697"/>
    <w:rsid w:val="00D8713F"/>
    <w:rsid w:val="00D90015"/>
    <w:rsid w:val="00D94F98"/>
    <w:rsid w:val="00D96A70"/>
    <w:rsid w:val="00D96F34"/>
    <w:rsid w:val="00DA040D"/>
    <w:rsid w:val="00DA1B78"/>
    <w:rsid w:val="00DA2626"/>
    <w:rsid w:val="00DA2793"/>
    <w:rsid w:val="00DA28A9"/>
    <w:rsid w:val="00DA2BFE"/>
    <w:rsid w:val="00DA349B"/>
    <w:rsid w:val="00DA3ABD"/>
    <w:rsid w:val="00DA3E19"/>
    <w:rsid w:val="00DA48B9"/>
    <w:rsid w:val="00DA5C52"/>
    <w:rsid w:val="00DA75A8"/>
    <w:rsid w:val="00DA7DEC"/>
    <w:rsid w:val="00DB1EB3"/>
    <w:rsid w:val="00DB2213"/>
    <w:rsid w:val="00DB2E3E"/>
    <w:rsid w:val="00DB49A0"/>
    <w:rsid w:val="00DB7519"/>
    <w:rsid w:val="00DB7618"/>
    <w:rsid w:val="00DB7E3E"/>
    <w:rsid w:val="00DC01F4"/>
    <w:rsid w:val="00DC069A"/>
    <w:rsid w:val="00DC2160"/>
    <w:rsid w:val="00DC4E8D"/>
    <w:rsid w:val="00DC6455"/>
    <w:rsid w:val="00DC667F"/>
    <w:rsid w:val="00DC7182"/>
    <w:rsid w:val="00DD01C4"/>
    <w:rsid w:val="00DD3CDF"/>
    <w:rsid w:val="00DD5A79"/>
    <w:rsid w:val="00DD5AF4"/>
    <w:rsid w:val="00DD6B8C"/>
    <w:rsid w:val="00DD6DC5"/>
    <w:rsid w:val="00DD75BA"/>
    <w:rsid w:val="00DD7759"/>
    <w:rsid w:val="00DE04EE"/>
    <w:rsid w:val="00DE141F"/>
    <w:rsid w:val="00DE1D98"/>
    <w:rsid w:val="00DE34A2"/>
    <w:rsid w:val="00DE386D"/>
    <w:rsid w:val="00DE660A"/>
    <w:rsid w:val="00DE6B97"/>
    <w:rsid w:val="00DF03BD"/>
    <w:rsid w:val="00DF0E95"/>
    <w:rsid w:val="00DF164E"/>
    <w:rsid w:val="00DF2E69"/>
    <w:rsid w:val="00DF6141"/>
    <w:rsid w:val="00DF6C06"/>
    <w:rsid w:val="00DF76B5"/>
    <w:rsid w:val="00DF776F"/>
    <w:rsid w:val="00E00173"/>
    <w:rsid w:val="00E00A7F"/>
    <w:rsid w:val="00E018E6"/>
    <w:rsid w:val="00E026CB"/>
    <w:rsid w:val="00E035D7"/>
    <w:rsid w:val="00E05586"/>
    <w:rsid w:val="00E056E7"/>
    <w:rsid w:val="00E05D6A"/>
    <w:rsid w:val="00E06BD2"/>
    <w:rsid w:val="00E06C15"/>
    <w:rsid w:val="00E0774F"/>
    <w:rsid w:val="00E11020"/>
    <w:rsid w:val="00E12302"/>
    <w:rsid w:val="00E12431"/>
    <w:rsid w:val="00E12EB3"/>
    <w:rsid w:val="00E12FF5"/>
    <w:rsid w:val="00E131DF"/>
    <w:rsid w:val="00E1409E"/>
    <w:rsid w:val="00E14428"/>
    <w:rsid w:val="00E1550C"/>
    <w:rsid w:val="00E15EF7"/>
    <w:rsid w:val="00E2010C"/>
    <w:rsid w:val="00E21EDB"/>
    <w:rsid w:val="00E22747"/>
    <w:rsid w:val="00E22F87"/>
    <w:rsid w:val="00E26F2A"/>
    <w:rsid w:val="00E30C2F"/>
    <w:rsid w:val="00E32921"/>
    <w:rsid w:val="00E33D07"/>
    <w:rsid w:val="00E33D77"/>
    <w:rsid w:val="00E36DF8"/>
    <w:rsid w:val="00E3789F"/>
    <w:rsid w:val="00E414C9"/>
    <w:rsid w:val="00E42A25"/>
    <w:rsid w:val="00E43187"/>
    <w:rsid w:val="00E436F6"/>
    <w:rsid w:val="00E4394F"/>
    <w:rsid w:val="00E43CF2"/>
    <w:rsid w:val="00E44CB5"/>
    <w:rsid w:val="00E46046"/>
    <w:rsid w:val="00E471A1"/>
    <w:rsid w:val="00E47659"/>
    <w:rsid w:val="00E47FDA"/>
    <w:rsid w:val="00E50A66"/>
    <w:rsid w:val="00E51289"/>
    <w:rsid w:val="00E51B7D"/>
    <w:rsid w:val="00E53972"/>
    <w:rsid w:val="00E57341"/>
    <w:rsid w:val="00E6023B"/>
    <w:rsid w:val="00E618EC"/>
    <w:rsid w:val="00E61DE7"/>
    <w:rsid w:val="00E6336B"/>
    <w:rsid w:val="00E67ECE"/>
    <w:rsid w:val="00E702AF"/>
    <w:rsid w:val="00E717AB"/>
    <w:rsid w:val="00E72B07"/>
    <w:rsid w:val="00E75C61"/>
    <w:rsid w:val="00E76D07"/>
    <w:rsid w:val="00E76D96"/>
    <w:rsid w:val="00E8070A"/>
    <w:rsid w:val="00E80A3C"/>
    <w:rsid w:val="00E80B76"/>
    <w:rsid w:val="00E81399"/>
    <w:rsid w:val="00E84378"/>
    <w:rsid w:val="00E87C7B"/>
    <w:rsid w:val="00E92A9E"/>
    <w:rsid w:val="00E92D54"/>
    <w:rsid w:val="00E94790"/>
    <w:rsid w:val="00E9490C"/>
    <w:rsid w:val="00E97045"/>
    <w:rsid w:val="00E97EA6"/>
    <w:rsid w:val="00EA1328"/>
    <w:rsid w:val="00EA14F1"/>
    <w:rsid w:val="00EA1909"/>
    <w:rsid w:val="00EA25BE"/>
    <w:rsid w:val="00EA267B"/>
    <w:rsid w:val="00EA2B23"/>
    <w:rsid w:val="00EA322D"/>
    <w:rsid w:val="00EA384E"/>
    <w:rsid w:val="00EA3F1A"/>
    <w:rsid w:val="00EA5268"/>
    <w:rsid w:val="00EA5C0A"/>
    <w:rsid w:val="00EA748F"/>
    <w:rsid w:val="00EB009E"/>
    <w:rsid w:val="00EB00E5"/>
    <w:rsid w:val="00EB0235"/>
    <w:rsid w:val="00EB0DFD"/>
    <w:rsid w:val="00EB27CD"/>
    <w:rsid w:val="00EB2E8B"/>
    <w:rsid w:val="00EB3B89"/>
    <w:rsid w:val="00EB3F33"/>
    <w:rsid w:val="00EB429D"/>
    <w:rsid w:val="00EB43A2"/>
    <w:rsid w:val="00EB4CD9"/>
    <w:rsid w:val="00EB79A5"/>
    <w:rsid w:val="00EB7A1E"/>
    <w:rsid w:val="00EC007E"/>
    <w:rsid w:val="00EC01C1"/>
    <w:rsid w:val="00EC0941"/>
    <w:rsid w:val="00EC13FF"/>
    <w:rsid w:val="00EC22AC"/>
    <w:rsid w:val="00EC3931"/>
    <w:rsid w:val="00EC3B6A"/>
    <w:rsid w:val="00EC69AC"/>
    <w:rsid w:val="00EC6CBB"/>
    <w:rsid w:val="00EC7723"/>
    <w:rsid w:val="00EC7944"/>
    <w:rsid w:val="00EC7B85"/>
    <w:rsid w:val="00ED08E8"/>
    <w:rsid w:val="00ED09C5"/>
    <w:rsid w:val="00ED1906"/>
    <w:rsid w:val="00ED1F84"/>
    <w:rsid w:val="00ED24D2"/>
    <w:rsid w:val="00ED2C13"/>
    <w:rsid w:val="00ED3ABD"/>
    <w:rsid w:val="00ED514A"/>
    <w:rsid w:val="00ED7005"/>
    <w:rsid w:val="00EE2D2E"/>
    <w:rsid w:val="00EE3586"/>
    <w:rsid w:val="00EE43B3"/>
    <w:rsid w:val="00EE6B9B"/>
    <w:rsid w:val="00EF0889"/>
    <w:rsid w:val="00EF2E04"/>
    <w:rsid w:val="00EF2FC6"/>
    <w:rsid w:val="00EF444C"/>
    <w:rsid w:val="00EF6E74"/>
    <w:rsid w:val="00F00BC9"/>
    <w:rsid w:val="00F00E2C"/>
    <w:rsid w:val="00F01C12"/>
    <w:rsid w:val="00F02253"/>
    <w:rsid w:val="00F02F5B"/>
    <w:rsid w:val="00F05DFE"/>
    <w:rsid w:val="00F06979"/>
    <w:rsid w:val="00F073DD"/>
    <w:rsid w:val="00F07694"/>
    <w:rsid w:val="00F1161A"/>
    <w:rsid w:val="00F13404"/>
    <w:rsid w:val="00F138C8"/>
    <w:rsid w:val="00F1709A"/>
    <w:rsid w:val="00F20C7E"/>
    <w:rsid w:val="00F21A6E"/>
    <w:rsid w:val="00F22B0D"/>
    <w:rsid w:val="00F23781"/>
    <w:rsid w:val="00F246EF"/>
    <w:rsid w:val="00F252CC"/>
    <w:rsid w:val="00F26E7A"/>
    <w:rsid w:val="00F26F6C"/>
    <w:rsid w:val="00F275A1"/>
    <w:rsid w:val="00F27AA8"/>
    <w:rsid w:val="00F315E0"/>
    <w:rsid w:val="00F31AAD"/>
    <w:rsid w:val="00F321C0"/>
    <w:rsid w:val="00F32635"/>
    <w:rsid w:val="00F3283B"/>
    <w:rsid w:val="00F3330B"/>
    <w:rsid w:val="00F33632"/>
    <w:rsid w:val="00F33930"/>
    <w:rsid w:val="00F34084"/>
    <w:rsid w:val="00F34937"/>
    <w:rsid w:val="00F350F2"/>
    <w:rsid w:val="00F370F4"/>
    <w:rsid w:val="00F4289B"/>
    <w:rsid w:val="00F452A3"/>
    <w:rsid w:val="00F45531"/>
    <w:rsid w:val="00F4772B"/>
    <w:rsid w:val="00F5100C"/>
    <w:rsid w:val="00F5115F"/>
    <w:rsid w:val="00F516E5"/>
    <w:rsid w:val="00F51DEC"/>
    <w:rsid w:val="00F52A90"/>
    <w:rsid w:val="00F53339"/>
    <w:rsid w:val="00F544F4"/>
    <w:rsid w:val="00F56C6F"/>
    <w:rsid w:val="00F5704D"/>
    <w:rsid w:val="00F57F8B"/>
    <w:rsid w:val="00F60AD8"/>
    <w:rsid w:val="00F6157E"/>
    <w:rsid w:val="00F61AF5"/>
    <w:rsid w:val="00F61DA4"/>
    <w:rsid w:val="00F6373D"/>
    <w:rsid w:val="00F64BF4"/>
    <w:rsid w:val="00F66118"/>
    <w:rsid w:val="00F66C9F"/>
    <w:rsid w:val="00F66D53"/>
    <w:rsid w:val="00F7184C"/>
    <w:rsid w:val="00F73E7F"/>
    <w:rsid w:val="00F7422B"/>
    <w:rsid w:val="00F74910"/>
    <w:rsid w:val="00F770B3"/>
    <w:rsid w:val="00F77F60"/>
    <w:rsid w:val="00F800D2"/>
    <w:rsid w:val="00F81118"/>
    <w:rsid w:val="00F8135C"/>
    <w:rsid w:val="00F826ED"/>
    <w:rsid w:val="00F8345C"/>
    <w:rsid w:val="00F846D4"/>
    <w:rsid w:val="00F878C4"/>
    <w:rsid w:val="00F905CE"/>
    <w:rsid w:val="00F919E1"/>
    <w:rsid w:val="00F9249C"/>
    <w:rsid w:val="00F93E29"/>
    <w:rsid w:val="00F94A1C"/>
    <w:rsid w:val="00F94F07"/>
    <w:rsid w:val="00F9619C"/>
    <w:rsid w:val="00F96F38"/>
    <w:rsid w:val="00F97E36"/>
    <w:rsid w:val="00FA2822"/>
    <w:rsid w:val="00FA5879"/>
    <w:rsid w:val="00FA7C91"/>
    <w:rsid w:val="00FB08CE"/>
    <w:rsid w:val="00FB0F35"/>
    <w:rsid w:val="00FB2522"/>
    <w:rsid w:val="00FB2ACD"/>
    <w:rsid w:val="00FB345C"/>
    <w:rsid w:val="00FB3B62"/>
    <w:rsid w:val="00FB3C25"/>
    <w:rsid w:val="00FB42E6"/>
    <w:rsid w:val="00FB4D5B"/>
    <w:rsid w:val="00FB7FE5"/>
    <w:rsid w:val="00FC1588"/>
    <w:rsid w:val="00FC1EAC"/>
    <w:rsid w:val="00FC2399"/>
    <w:rsid w:val="00FC3B96"/>
    <w:rsid w:val="00FC4658"/>
    <w:rsid w:val="00FC4F02"/>
    <w:rsid w:val="00FC617B"/>
    <w:rsid w:val="00FC618C"/>
    <w:rsid w:val="00FC679B"/>
    <w:rsid w:val="00FC696A"/>
    <w:rsid w:val="00FC6C2B"/>
    <w:rsid w:val="00FC6D2A"/>
    <w:rsid w:val="00FC6D31"/>
    <w:rsid w:val="00FC70C4"/>
    <w:rsid w:val="00FC7A4F"/>
    <w:rsid w:val="00FC7BC4"/>
    <w:rsid w:val="00FD325F"/>
    <w:rsid w:val="00FD4A20"/>
    <w:rsid w:val="00FD4DC1"/>
    <w:rsid w:val="00FD7419"/>
    <w:rsid w:val="00FE01A4"/>
    <w:rsid w:val="00FE0A6A"/>
    <w:rsid w:val="00FE14F3"/>
    <w:rsid w:val="00FE1951"/>
    <w:rsid w:val="00FE31ED"/>
    <w:rsid w:val="00FE32B8"/>
    <w:rsid w:val="00FE3C06"/>
    <w:rsid w:val="00FE42BF"/>
    <w:rsid w:val="00FE4E1A"/>
    <w:rsid w:val="00FE5251"/>
    <w:rsid w:val="00FE677D"/>
    <w:rsid w:val="00FE72EE"/>
    <w:rsid w:val="00FE7BBF"/>
    <w:rsid w:val="00FF092E"/>
    <w:rsid w:val="00FF18CE"/>
    <w:rsid w:val="00FF26EC"/>
    <w:rsid w:val="00FF2955"/>
    <w:rsid w:val="00FF2BBD"/>
    <w:rsid w:val="00FF452C"/>
    <w:rsid w:val="00FF60BC"/>
    <w:rsid w:val="00FF66CD"/>
    <w:rsid w:val="00FF69DA"/>
    <w:rsid w:val="00FF6FE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5CFECBB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64AF9"/>
    <w:pPr>
      <w:spacing w:after="120" w:line="240" w:lineRule="auto"/>
    </w:pPr>
  </w:style>
  <w:style w:type="paragraph" w:styleId="berschrift1">
    <w:name w:val="heading 1"/>
    <w:basedOn w:val="Standard"/>
    <w:next w:val="Standard"/>
    <w:link w:val="berschrift1Zchn"/>
    <w:uiPriority w:val="9"/>
    <w:qFormat/>
    <w:rsid w:val="000B0BA1"/>
    <w:pPr>
      <w:keepNext/>
      <w:keepLines/>
      <w:numPr>
        <w:numId w:val="2"/>
      </w:numPr>
      <w:spacing w:before="240" w:after="6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7E0AA1"/>
    <w:pPr>
      <w:numPr>
        <w:ilvl w:val="1"/>
        <w:numId w:val="2"/>
      </w:numPr>
      <w:spacing w:before="4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A64AF9"/>
    <w:pPr>
      <w:keepNext/>
      <w:keepLines/>
      <w:numPr>
        <w:ilvl w:val="2"/>
        <w:numId w:val="2"/>
      </w:numPr>
      <w:spacing w:before="40" w:after="6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next w:val="Standard"/>
    <w:link w:val="berschrift4Zchn"/>
    <w:uiPriority w:val="9"/>
    <w:unhideWhenUsed/>
    <w:qFormat/>
    <w:rsid w:val="00D14775"/>
    <w:pPr>
      <w:keepNext/>
      <w:keepLines/>
      <w:numPr>
        <w:ilvl w:val="3"/>
        <w:numId w:val="2"/>
      </w:numPr>
      <w:spacing w:before="40" w:after="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unhideWhenUsed/>
    <w:qFormat/>
    <w:rsid w:val="00705E58"/>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qFormat/>
    <w:rsid w:val="00226851"/>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226851"/>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226851"/>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226851"/>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64AF9"/>
    <w:rPr>
      <w:rFonts w:asciiTheme="majorHAnsi" w:eastAsiaTheme="majorEastAsia" w:hAnsiTheme="majorHAnsi" w:cstheme="majorBidi"/>
      <w:color w:val="2E74B5" w:themeColor="accent1" w:themeShade="BF"/>
      <w:sz w:val="32"/>
      <w:szCs w:val="32"/>
    </w:rPr>
  </w:style>
  <w:style w:type="paragraph" w:styleId="Inhaltsverzeichnisberschrift">
    <w:name w:val="TOC Heading"/>
    <w:basedOn w:val="berschrift1"/>
    <w:next w:val="Standard"/>
    <w:uiPriority w:val="39"/>
    <w:unhideWhenUsed/>
    <w:qFormat/>
    <w:rsid w:val="00282E81"/>
    <w:pPr>
      <w:outlineLvl w:val="9"/>
    </w:pPr>
    <w:rPr>
      <w:lang w:eastAsia="de-CH"/>
    </w:rPr>
  </w:style>
  <w:style w:type="paragraph" w:styleId="Verzeichnis1">
    <w:name w:val="toc 1"/>
    <w:basedOn w:val="Standard"/>
    <w:next w:val="Standard"/>
    <w:autoRedefine/>
    <w:uiPriority w:val="39"/>
    <w:unhideWhenUsed/>
    <w:rsid w:val="00282E81"/>
    <w:pPr>
      <w:spacing w:after="100"/>
    </w:pPr>
  </w:style>
  <w:style w:type="character" w:styleId="Hyperlink">
    <w:name w:val="Hyperlink"/>
    <w:basedOn w:val="Absatz-Standardschriftart"/>
    <w:uiPriority w:val="99"/>
    <w:unhideWhenUsed/>
    <w:rsid w:val="00282E81"/>
    <w:rPr>
      <w:color w:val="0563C1" w:themeColor="hyperlink"/>
      <w:u w:val="single"/>
    </w:rPr>
  </w:style>
  <w:style w:type="paragraph" w:styleId="Listenabsatz">
    <w:name w:val="List Paragraph"/>
    <w:basedOn w:val="Standard"/>
    <w:uiPriority w:val="34"/>
    <w:qFormat/>
    <w:rsid w:val="00A64AF9"/>
    <w:pPr>
      <w:spacing w:after="40"/>
      <w:ind w:left="720"/>
    </w:pPr>
  </w:style>
  <w:style w:type="character" w:customStyle="1" w:styleId="berschrift2Zchn">
    <w:name w:val="Überschrift 2 Zchn"/>
    <w:basedOn w:val="Absatz-Standardschriftart"/>
    <w:link w:val="berschrift2"/>
    <w:uiPriority w:val="9"/>
    <w:rsid w:val="007E0AA1"/>
    <w:rPr>
      <w:rFonts w:asciiTheme="majorHAnsi" w:eastAsiaTheme="majorEastAsia" w:hAnsiTheme="majorHAnsi" w:cstheme="majorBidi"/>
      <w:color w:val="2E74B5" w:themeColor="accent1" w:themeShade="BF"/>
      <w:sz w:val="26"/>
      <w:szCs w:val="26"/>
    </w:rPr>
  </w:style>
  <w:style w:type="paragraph" w:styleId="Kopfzeile">
    <w:name w:val="header"/>
    <w:basedOn w:val="Standard"/>
    <w:link w:val="KopfzeileZchn"/>
    <w:uiPriority w:val="99"/>
    <w:unhideWhenUsed/>
    <w:rsid w:val="00FF452C"/>
    <w:pPr>
      <w:tabs>
        <w:tab w:val="center" w:pos="4536"/>
        <w:tab w:val="right" w:pos="9072"/>
      </w:tabs>
      <w:spacing w:after="0"/>
    </w:pPr>
  </w:style>
  <w:style w:type="character" w:customStyle="1" w:styleId="KopfzeileZchn">
    <w:name w:val="Kopfzeile Zchn"/>
    <w:basedOn w:val="Absatz-Standardschriftart"/>
    <w:link w:val="Kopfzeile"/>
    <w:uiPriority w:val="99"/>
    <w:rsid w:val="00FF452C"/>
  </w:style>
  <w:style w:type="paragraph" w:styleId="Fuzeile">
    <w:name w:val="footer"/>
    <w:basedOn w:val="Standard"/>
    <w:link w:val="FuzeileZchn"/>
    <w:uiPriority w:val="99"/>
    <w:unhideWhenUsed/>
    <w:rsid w:val="00FF452C"/>
    <w:pPr>
      <w:tabs>
        <w:tab w:val="center" w:pos="4536"/>
        <w:tab w:val="right" w:pos="9072"/>
      </w:tabs>
      <w:spacing w:after="0"/>
    </w:pPr>
  </w:style>
  <w:style w:type="character" w:customStyle="1" w:styleId="FuzeileZchn">
    <w:name w:val="Fußzeile Zchn"/>
    <w:basedOn w:val="Absatz-Standardschriftart"/>
    <w:link w:val="Fuzeile"/>
    <w:uiPriority w:val="99"/>
    <w:rsid w:val="00FF452C"/>
  </w:style>
  <w:style w:type="paragraph" w:styleId="Verzeichnis2">
    <w:name w:val="toc 2"/>
    <w:basedOn w:val="Standard"/>
    <w:next w:val="Standard"/>
    <w:autoRedefine/>
    <w:uiPriority w:val="39"/>
    <w:unhideWhenUsed/>
    <w:rsid w:val="00FF452C"/>
    <w:pPr>
      <w:spacing w:after="100"/>
      <w:ind w:left="220"/>
    </w:pPr>
  </w:style>
  <w:style w:type="character" w:customStyle="1" w:styleId="berschrift3Zchn">
    <w:name w:val="Überschrift 3 Zchn"/>
    <w:basedOn w:val="Absatz-Standardschriftart"/>
    <w:link w:val="berschrift3"/>
    <w:uiPriority w:val="9"/>
    <w:rsid w:val="00A64AF9"/>
    <w:rPr>
      <w:rFonts w:asciiTheme="majorHAnsi" w:eastAsiaTheme="majorEastAsia" w:hAnsiTheme="majorHAnsi" w:cstheme="majorBidi"/>
      <w:color w:val="1F4D78" w:themeColor="accent1" w:themeShade="7F"/>
      <w:sz w:val="24"/>
      <w:szCs w:val="24"/>
    </w:rPr>
  </w:style>
  <w:style w:type="paragraph" w:styleId="Funotentext">
    <w:name w:val="footnote text"/>
    <w:basedOn w:val="Standard"/>
    <w:link w:val="FunotentextZchn"/>
    <w:uiPriority w:val="99"/>
    <w:unhideWhenUsed/>
    <w:rsid w:val="00E06C15"/>
    <w:pPr>
      <w:spacing w:after="0"/>
    </w:pPr>
    <w:rPr>
      <w:sz w:val="20"/>
      <w:szCs w:val="20"/>
    </w:rPr>
  </w:style>
  <w:style w:type="character" w:customStyle="1" w:styleId="FunotentextZchn">
    <w:name w:val="Fußnotentext Zchn"/>
    <w:basedOn w:val="Absatz-Standardschriftart"/>
    <w:link w:val="Funotentext"/>
    <w:uiPriority w:val="99"/>
    <w:rsid w:val="00E06C15"/>
    <w:rPr>
      <w:sz w:val="20"/>
      <w:szCs w:val="20"/>
    </w:rPr>
  </w:style>
  <w:style w:type="character" w:styleId="Funotenzeichen">
    <w:name w:val="footnote reference"/>
    <w:basedOn w:val="Absatz-Standardschriftart"/>
    <w:uiPriority w:val="99"/>
    <w:unhideWhenUsed/>
    <w:rsid w:val="00E06C15"/>
    <w:rPr>
      <w:vertAlign w:val="superscript"/>
    </w:rPr>
  </w:style>
  <w:style w:type="character" w:styleId="BesuchterLink">
    <w:name w:val="FollowedHyperlink"/>
    <w:basedOn w:val="Absatz-Standardschriftart"/>
    <w:uiPriority w:val="99"/>
    <w:semiHidden/>
    <w:unhideWhenUsed/>
    <w:rsid w:val="00E06C15"/>
    <w:rPr>
      <w:color w:val="954F72" w:themeColor="followedHyperlink"/>
      <w:u w:val="single"/>
    </w:rPr>
  </w:style>
  <w:style w:type="paragraph" w:styleId="Sprechblasentext">
    <w:name w:val="Balloon Text"/>
    <w:basedOn w:val="Standard"/>
    <w:link w:val="SprechblasentextZchn"/>
    <w:uiPriority w:val="99"/>
    <w:semiHidden/>
    <w:unhideWhenUsed/>
    <w:rsid w:val="001E08DF"/>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E08DF"/>
    <w:rPr>
      <w:rFonts w:ascii="Segoe UI" w:hAnsi="Segoe UI" w:cs="Segoe UI"/>
      <w:sz w:val="18"/>
      <w:szCs w:val="18"/>
    </w:rPr>
  </w:style>
  <w:style w:type="paragraph" w:styleId="Verzeichnis3">
    <w:name w:val="toc 3"/>
    <w:basedOn w:val="Standard"/>
    <w:next w:val="Standard"/>
    <w:autoRedefine/>
    <w:uiPriority w:val="39"/>
    <w:unhideWhenUsed/>
    <w:rsid w:val="0051181A"/>
    <w:pPr>
      <w:spacing w:after="100"/>
      <w:ind w:left="440"/>
    </w:pPr>
  </w:style>
  <w:style w:type="paragraph" w:styleId="Beschriftung">
    <w:name w:val="caption"/>
    <w:basedOn w:val="Standard"/>
    <w:next w:val="Standard"/>
    <w:uiPriority w:val="35"/>
    <w:unhideWhenUsed/>
    <w:qFormat/>
    <w:rsid w:val="0052382F"/>
    <w:pPr>
      <w:spacing w:after="200"/>
    </w:pPr>
    <w:rPr>
      <w:i/>
      <w:iCs/>
      <w:color w:val="44546A" w:themeColor="text2"/>
      <w:sz w:val="18"/>
      <w:szCs w:val="18"/>
    </w:rPr>
  </w:style>
  <w:style w:type="table" w:styleId="Tabellenraster">
    <w:name w:val="Table Grid"/>
    <w:basedOn w:val="NormaleTabelle"/>
    <w:uiPriority w:val="39"/>
    <w:rsid w:val="00D6348A"/>
    <w:pPr>
      <w:spacing w:after="0" w:line="240" w:lineRule="auto"/>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bsatz-Standardschriftart"/>
    <w:rsid w:val="00DE34A2"/>
  </w:style>
  <w:style w:type="character" w:customStyle="1" w:styleId="spelle">
    <w:name w:val="spelle"/>
    <w:basedOn w:val="Absatz-Standardschriftart"/>
    <w:rsid w:val="00DE34A2"/>
  </w:style>
  <w:style w:type="character" w:customStyle="1" w:styleId="berschrift4Zchn">
    <w:name w:val="Überschrift 4 Zchn"/>
    <w:basedOn w:val="Absatz-Standardschriftart"/>
    <w:link w:val="berschrift4"/>
    <w:uiPriority w:val="9"/>
    <w:rsid w:val="00D14775"/>
    <w:rPr>
      <w:rFonts w:asciiTheme="majorHAnsi" w:eastAsiaTheme="majorEastAsia" w:hAnsiTheme="majorHAnsi" w:cstheme="majorBidi"/>
      <w:i/>
      <w:iCs/>
      <w:color w:val="2E74B5" w:themeColor="accent1" w:themeShade="BF"/>
    </w:rPr>
  </w:style>
  <w:style w:type="character" w:customStyle="1" w:styleId="berschrift5Zchn">
    <w:name w:val="Überschrift 5 Zchn"/>
    <w:basedOn w:val="Absatz-Standardschriftart"/>
    <w:link w:val="berschrift5"/>
    <w:uiPriority w:val="9"/>
    <w:rsid w:val="00705E58"/>
    <w:rPr>
      <w:rFonts w:asciiTheme="majorHAnsi" w:eastAsiaTheme="majorEastAsia" w:hAnsiTheme="majorHAnsi" w:cstheme="majorBidi"/>
      <w:color w:val="2E74B5" w:themeColor="accent1" w:themeShade="BF"/>
    </w:rPr>
  </w:style>
  <w:style w:type="paragraph" w:customStyle="1" w:styleId="xmsonormal">
    <w:name w:val="x_msonormal"/>
    <w:basedOn w:val="Standard"/>
    <w:rsid w:val="00E97EA6"/>
    <w:pPr>
      <w:spacing w:before="100" w:beforeAutospacing="1" w:after="100" w:afterAutospacing="1"/>
    </w:pPr>
    <w:rPr>
      <w:rFonts w:ascii="Times New Roman" w:hAnsi="Times New Roman" w:cs="Times New Roman"/>
      <w:sz w:val="24"/>
      <w:szCs w:val="24"/>
      <w:lang w:eastAsia="de-DE"/>
    </w:rPr>
  </w:style>
  <w:style w:type="character" w:customStyle="1" w:styleId="berschrift6Zchn">
    <w:name w:val="Überschrift 6 Zchn"/>
    <w:basedOn w:val="Absatz-Standardschriftart"/>
    <w:link w:val="berschrift6"/>
    <w:uiPriority w:val="9"/>
    <w:semiHidden/>
    <w:rsid w:val="00226851"/>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226851"/>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226851"/>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226851"/>
    <w:rPr>
      <w:rFonts w:asciiTheme="majorHAnsi" w:eastAsiaTheme="majorEastAsia" w:hAnsiTheme="majorHAnsi" w:cstheme="majorBidi"/>
      <w:i/>
      <w:iCs/>
      <w:color w:val="272727" w:themeColor="text1" w:themeTint="D8"/>
      <w:sz w:val="21"/>
      <w:szCs w:val="21"/>
    </w:rPr>
  </w:style>
  <w:style w:type="numbering" w:customStyle="1" w:styleId="Aufzhlung">
    <w:name w:val="Aufzählung"/>
    <w:basedOn w:val="KeineListe"/>
    <w:uiPriority w:val="99"/>
    <w:rsid w:val="00273D9A"/>
    <w:pPr>
      <w:numPr>
        <w:numId w:val="1"/>
      </w:numPr>
    </w:pPr>
  </w:style>
  <w:style w:type="character" w:styleId="Kommentarzeichen">
    <w:name w:val="annotation reference"/>
    <w:basedOn w:val="Absatz-Standardschriftart"/>
    <w:uiPriority w:val="99"/>
    <w:semiHidden/>
    <w:unhideWhenUsed/>
    <w:rsid w:val="000A67FE"/>
    <w:rPr>
      <w:sz w:val="16"/>
      <w:szCs w:val="16"/>
    </w:rPr>
  </w:style>
  <w:style w:type="paragraph" w:styleId="Kommentartext">
    <w:name w:val="annotation text"/>
    <w:basedOn w:val="Standard"/>
    <w:link w:val="KommentartextZchn"/>
    <w:uiPriority w:val="99"/>
    <w:semiHidden/>
    <w:unhideWhenUsed/>
    <w:rsid w:val="000A67FE"/>
    <w:rPr>
      <w:sz w:val="20"/>
      <w:szCs w:val="20"/>
    </w:rPr>
  </w:style>
  <w:style w:type="character" w:customStyle="1" w:styleId="KommentartextZchn">
    <w:name w:val="Kommentartext Zchn"/>
    <w:basedOn w:val="Absatz-Standardschriftart"/>
    <w:link w:val="Kommentartext"/>
    <w:uiPriority w:val="99"/>
    <w:semiHidden/>
    <w:rsid w:val="000A67FE"/>
    <w:rPr>
      <w:sz w:val="20"/>
      <w:szCs w:val="20"/>
    </w:rPr>
  </w:style>
  <w:style w:type="paragraph" w:styleId="Kommentarthema">
    <w:name w:val="annotation subject"/>
    <w:basedOn w:val="Kommentartext"/>
    <w:next w:val="Kommentartext"/>
    <w:link w:val="KommentarthemaZchn"/>
    <w:uiPriority w:val="99"/>
    <w:semiHidden/>
    <w:unhideWhenUsed/>
    <w:rsid w:val="000A67FE"/>
    <w:rPr>
      <w:b/>
      <w:bCs/>
    </w:rPr>
  </w:style>
  <w:style w:type="character" w:customStyle="1" w:styleId="KommentarthemaZchn">
    <w:name w:val="Kommentarthema Zchn"/>
    <w:basedOn w:val="KommentartextZchn"/>
    <w:link w:val="Kommentarthema"/>
    <w:uiPriority w:val="99"/>
    <w:semiHidden/>
    <w:rsid w:val="000A67FE"/>
    <w:rPr>
      <w:b/>
      <w:bCs/>
      <w:sz w:val="20"/>
      <w:szCs w:val="20"/>
    </w:rPr>
  </w:style>
  <w:style w:type="paragraph" w:styleId="berarbeitung">
    <w:name w:val="Revision"/>
    <w:hidden/>
    <w:uiPriority w:val="99"/>
    <w:semiHidden/>
    <w:rsid w:val="000A67FE"/>
    <w:pPr>
      <w:spacing w:after="0" w:line="240" w:lineRule="auto"/>
    </w:pPr>
  </w:style>
  <w:style w:type="table" w:styleId="Gitternetztabelle5dunkelAkzent5">
    <w:name w:val="Grid Table 5 Dark Accent 5"/>
    <w:basedOn w:val="NormaleTabelle"/>
    <w:uiPriority w:val="50"/>
    <w:rsid w:val="000A67F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itternetztabelle1hell">
    <w:name w:val="Grid Table 1 Light"/>
    <w:basedOn w:val="NormaleTabelle"/>
    <w:uiPriority w:val="46"/>
    <w:rsid w:val="000B0BA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Verzeichnis4">
    <w:name w:val="toc 4"/>
    <w:basedOn w:val="Standard"/>
    <w:next w:val="Standard"/>
    <w:autoRedefine/>
    <w:uiPriority w:val="39"/>
    <w:semiHidden/>
    <w:unhideWhenUsed/>
    <w:rsid w:val="00F66D53"/>
    <w:pPr>
      <w:spacing w:after="100"/>
      <w:ind w:left="660"/>
    </w:pPr>
  </w:style>
  <w:style w:type="paragraph" w:styleId="Verzeichnis5">
    <w:name w:val="toc 5"/>
    <w:basedOn w:val="Standard"/>
    <w:next w:val="Standard"/>
    <w:autoRedefine/>
    <w:uiPriority w:val="39"/>
    <w:semiHidden/>
    <w:unhideWhenUsed/>
    <w:rsid w:val="00F66D53"/>
    <w:pPr>
      <w:spacing w:after="100"/>
      <w:ind w:left="880"/>
    </w:pPr>
  </w:style>
  <w:style w:type="paragraph" w:styleId="Verzeichnis6">
    <w:name w:val="toc 6"/>
    <w:basedOn w:val="Standard"/>
    <w:next w:val="Standard"/>
    <w:autoRedefine/>
    <w:uiPriority w:val="39"/>
    <w:semiHidden/>
    <w:unhideWhenUsed/>
    <w:rsid w:val="00F66D53"/>
    <w:pPr>
      <w:spacing w:after="100"/>
      <w:ind w:left="1100"/>
    </w:pPr>
  </w:style>
  <w:style w:type="paragraph" w:styleId="Verzeichnis7">
    <w:name w:val="toc 7"/>
    <w:basedOn w:val="Standard"/>
    <w:next w:val="Standard"/>
    <w:autoRedefine/>
    <w:uiPriority w:val="39"/>
    <w:semiHidden/>
    <w:unhideWhenUsed/>
    <w:rsid w:val="00F66D53"/>
    <w:pPr>
      <w:spacing w:after="100"/>
      <w:ind w:left="1320"/>
    </w:pPr>
  </w:style>
  <w:style w:type="paragraph" w:styleId="Verzeichnis8">
    <w:name w:val="toc 8"/>
    <w:basedOn w:val="Standard"/>
    <w:next w:val="Standard"/>
    <w:autoRedefine/>
    <w:uiPriority w:val="39"/>
    <w:semiHidden/>
    <w:unhideWhenUsed/>
    <w:rsid w:val="00F66D53"/>
    <w:pPr>
      <w:spacing w:after="100"/>
      <w:ind w:left="1540"/>
    </w:pPr>
  </w:style>
  <w:style w:type="paragraph" w:styleId="Verzeichnis9">
    <w:name w:val="toc 9"/>
    <w:basedOn w:val="Standard"/>
    <w:next w:val="Standard"/>
    <w:autoRedefine/>
    <w:uiPriority w:val="39"/>
    <w:semiHidden/>
    <w:unhideWhenUsed/>
    <w:rsid w:val="00F66D53"/>
    <w:pPr>
      <w:spacing w:after="100"/>
      <w:ind w:left="1760"/>
    </w:pPr>
  </w:style>
  <w:style w:type="table" w:styleId="EinfacheTabelle2">
    <w:name w:val="Plain Table 2"/>
    <w:basedOn w:val="NormaleTabelle"/>
    <w:uiPriority w:val="42"/>
    <w:rsid w:val="00A3511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itternetztabelle6farbig">
    <w:name w:val="Grid Table 6 Colorful"/>
    <w:basedOn w:val="NormaleTabelle"/>
    <w:uiPriority w:val="51"/>
    <w:rsid w:val="00951AA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43694">
      <w:bodyDiv w:val="1"/>
      <w:marLeft w:val="0"/>
      <w:marRight w:val="0"/>
      <w:marTop w:val="0"/>
      <w:marBottom w:val="0"/>
      <w:divBdr>
        <w:top w:val="none" w:sz="0" w:space="0" w:color="auto"/>
        <w:left w:val="none" w:sz="0" w:space="0" w:color="auto"/>
        <w:bottom w:val="none" w:sz="0" w:space="0" w:color="auto"/>
        <w:right w:val="none" w:sz="0" w:space="0" w:color="auto"/>
      </w:divBdr>
    </w:div>
    <w:div w:id="428503548">
      <w:bodyDiv w:val="1"/>
      <w:marLeft w:val="0"/>
      <w:marRight w:val="0"/>
      <w:marTop w:val="0"/>
      <w:marBottom w:val="0"/>
      <w:divBdr>
        <w:top w:val="none" w:sz="0" w:space="0" w:color="auto"/>
        <w:left w:val="none" w:sz="0" w:space="0" w:color="auto"/>
        <w:bottom w:val="none" w:sz="0" w:space="0" w:color="auto"/>
        <w:right w:val="none" w:sz="0" w:space="0" w:color="auto"/>
      </w:divBdr>
    </w:div>
    <w:div w:id="511147651">
      <w:bodyDiv w:val="1"/>
      <w:marLeft w:val="0"/>
      <w:marRight w:val="0"/>
      <w:marTop w:val="0"/>
      <w:marBottom w:val="0"/>
      <w:divBdr>
        <w:top w:val="none" w:sz="0" w:space="0" w:color="auto"/>
        <w:left w:val="none" w:sz="0" w:space="0" w:color="auto"/>
        <w:bottom w:val="none" w:sz="0" w:space="0" w:color="auto"/>
        <w:right w:val="none" w:sz="0" w:space="0" w:color="auto"/>
      </w:divBdr>
    </w:div>
    <w:div w:id="1543711915">
      <w:bodyDiv w:val="1"/>
      <w:marLeft w:val="0"/>
      <w:marRight w:val="0"/>
      <w:marTop w:val="0"/>
      <w:marBottom w:val="0"/>
      <w:divBdr>
        <w:top w:val="none" w:sz="0" w:space="0" w:color="auto"/>
        <w:left w:val="none" w:sz="0" w:space="0" w:color="auto"/>
        <w:bottom w:val="none" w:sz="0" w:space="0" w:color="auto"/>
        <w:right w:val="none" w:sz="0" w:space="0" w:color="auto"/>
      </w:divBdr>
    </w:div>
    <w:div w:id="1687827831">
      <w:bodyDiv w:val="1"/>
      <w:marLeft w:val="0"/>
      <w:marRight w:val="0"/>
      <w:marTop w:val="0"/>
      <w:marBottom w:val="0"/>
      <w:divBdr>
        <w:top w:val="none" w:sz="0" w:space="0" w:color="auto"/>
        <w:left w:val="none" w:sz="0" w:space="0" w:color="auto"/>
        <w:bottom w:val="none" w:sz="0" w:space="0" w:color="auto"/>
        <w:right w:val="none" w:sz="0" w:space="0" w:color="auto"/>
      </w:divBdr>
      <w:divsChild>
        <w:div w:id="88084407">
          <w:marLeft w:val="0"/>
          <w:marRight w:val="0"/>
          <w:marTop w:val="0"/>
          <w:marBottom w:val="0"/>
          <w:divBdr>
            <w:top w:val="none" w:sz="0" w:space="0" w:color="auto"/>
            <w:left w:val="none" w:sz="0" w:space="0" w:color="auto"/>
            <w:bottom w:val="double" w:sz="6" w:space="1" w:color="auto"/>
            <w:right w:val="none" w:sz="0" w:space="0" w:color="auto"/>
          </w:divBdr>
        </w:div>
      </w:divsChild>
    </w:div>
    <w:div w:id="1862932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0375DC-0B88-4A56-BD24-E0B70805C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1627</Words>
  <Characters>10254</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E-Kiosk Desktop Manual</vt:lpstr>
    </vt:vector>
  </TitlesOfParts>
  <Manager>Erkan K.</Manager>
  <Company>SBV - FSA</Company>
  <LinksUpToDate>false</LinksUpToDate>
  <CharactersWithSpaces>11858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E-Kiosk Desktop Manual</dc:title>
  <dc:subject/>
  <dc:creator>Erkan K.</dc:creator>
  <cp:keywords/>
  <dc:description>Manual zur neuen Version der E-Kiosk-Applikation</dc:description>
  <cp:lastModifiedBy>Rüfenacht Yannick</cp:lastModifiedBy>
  <cp:revision>53</cp:revision>
  <cp:lastPrinted>2022-06-22T08:28:00Z</cp:lastPrinted>
  <dcterms:created xsi:type="dcterms:W3CDTF">2022-06-22T07:11:00Z</dcterms:created>
  <dcterms:modified xsi:type="dcterms:W3CDTF">2023-03-27T08:13:00Z</dcterms:modified>
  <cp:contentStatus>Entwurf und in Arbeit</cp:contentStatus>
</cp:coreProperties>
</file>